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921E" w14:textId="77777777" w:rsidR="00147C92" w:rsidRPr="00490429" w:rsidRDefault="00147C92" w:rsidP="00147C92">
      <w:pPr>
        <w:rPr>
          <w:rFonts w:ascii="Bio Sans" w:hAnsi="Bio Sans" w:cs="Arial"/>
          <w:b/>
          <w:caps/>
          <w:sz w:val="40"/>
          <w:szCs w:val="40"/>
          <w:lang w:val="en-US"/>
        </w:rPr>
      </w:pPr>
      <w:r w:rsidRPr="00490429">
        <w:rPr>
          <w:rFonts w:ascii="Bio Sans" w:hAnsi="Bio Sans" w:cs="Arial"/>
          <w:b/>
          <w:caps/>
          <w:sz w:val="40"/>
          <w:szCs w:val="40"/>
          <w:lang w:val="en-US"/>
        </w:rPr>
        <w:t xml:space="preserve">PRESS RELEASE      </w:t>
      </w:r>
    </w:p>
    <w:p w14:paraId="2DFE011B" w14:textId="77777777" w:rsidR="00147C92" w:rsidRPr="00490429" w:rsidRDefault="00147C92" w:rsidP="002927A5">
      <w:pPr>
        <w:rPr>
          <w:rFonts w:ascii="Bio Sans" w:hAnsi="Bio Sans" w:cs="Arial"/>
          <w:b/>
          <w:bCs/>
          <w:sz w:val="28"/>
          <w:szCs w:val="28"/>
          <w:lang w:val="en-US"/>
        </w:rPr>
      </w:pPr>
    </w:p>
    <w:p w14:paraId="2F804085" w14:textId="717860B7" w:rsidR="00D60C0E" w:rsidRPr="00490429" w:rsidRDefault="00373BA5" w:rsidP="002927A5">
      <w:pPr>
        <w:rPr>
          <w:rFonts w:ascii="Bio Sans" w:hAnsi="Bio Sans" w:cs="Arial"/>
          <w:b/>
          <w:bCs/>
          <w:sz w:val="28"/>
          <w:szCs w:val="28"/>
          <w:lang w:val="en-US"/>
        </w:rPr>
      </w:pPr>
      <w:r w:rsidRPr="00490429">
        <w:rPr>
          <w:rFonts w:ascii="Bio Sans" w:hAnsi="Bio Sans" w:cs="Arial"/>
          <w:b/>
          <w:bCs/>
          <w:sz w:val="28"/>
          <w:szCs w:val="28"/>
          <w:lang w:val="en-US"/>
        </w:rPr>
        <w:t>IO-Link Safety Schmersal presents new safety solutions for the Smart Factory</w:t>
      </w:r>
    </w:p>
    <w:p w14:paraId="511215AB" w14:textId="77777777" w:rsidR="00B1137A" w:rsidRPr="00490429" w:rsidRDefault="00B1137A" w:rsidP="002927A5">
      <w:pPr>
        <w:rPr>
          <w:rFonts w:ascii="Bio Sans" w:hAnsi="Bio Sans" w:cs="Arial"/>
          <w:b/>
          <w:bCs/>
          <w:sz w:val="28"/>
          <w:szCs w:val="28"/>
          <w:lang w:val="en-US"/>
        </w:rPr>
      </w:pPr>
    </w:p>
    <w:p w14:paraId="5FDBF0BB" w14:textId="780E189D" w:rsidR="00CC1115" w:rsidRPr="00490429" w:rsidRDefault="00D60C0E" w:rsidP="00147C92">
      <w:pPr>
        <w:spacing w:line="360" w:lineRule="auto"/>
        <w:rPr>
          <w:rFonts w:ascii="Bio Sans" w:hAnsi="Bio Sans" w:cs="Arial"/>
          <w:bCs/>
          <w:sz w:val="24"/>
          <w:szCs w:val="24"/>
          <w:lang w:val="en-US"/>
        </w:rPr>
      </w:pPr>
      <w:r w:rsidRPr="00490429">
        <w:rPr>
          <w:rFonts w:ascii="Bio Sans" w:hAnsi="Bio Sans" w:cs="Arial"/>
          <w:b/>
          <w:bCs/>
          <w:sz w:val="24"/>
          <w:szCs w:val="24"/>
          <w:lang w:val="en-US"/>
        </w:rPr>
        <w:t>Wuppertal, 25. November 2025</w:t>
      </w:r>
      <w:r w:rsidRPr="00490429">
        <w:rPr>
          <w:rFonts w:ascii="Bio Sans" w:hAnsi="Bio Sans" w:cs="Arial"/>
          <w:bCs/>
          <w:sz w:val="24"/>
          <w:szCs w:val="24"/>
          <w:lang w:val="en-US"/>
        </w:rPr>
        <w:t xml:space="preserve">. IO-Link Safety is establishing a new standard for functional safety in industrial automation. </w:t>
      </w:r>
      <w:proofErr w:type="gramStart"/>
      <w:r w:rsidRPr="00490429">
        <w:rPr>
          <w:rFonts w:ascii="Bio Sans" w:hAnsi="Bio Sans" w:cs="Arial"/>
          <w:bCs/>
          <w:sz w:val="24"/>
          <w:szCs w:val="24"/>
          <w:lang w:val="en-US"/>
        </w:rPr>
        <w:t>The technology</w:t>
      </w:r>
      <w:proofErr w:type="gramEnd"/>
      <w:r w:rsidRPr="00490429">
        <w:rPr>
          <w:rFonts w:ascii="Bio Sans" w:hAnsi="Bio Sans" w:cs="Arial"/>
          <w:bCs/>
          <w:sz w:val="24"/>
          <w:szCs w:val="24"/>
          <w:lang w:val="en-US"/>
        </w:rPr>
        <w:t xml:space="preserve"> transfers the principles of proven IO-Link communication to safety-related components and enables </w:t>
      </w:r>
      <w:proofErr w:type="spellStart"/>
      <w:r w:rsidRPr="00490429">
        <w:rPr>
          <w:rFonts w:ascii="Bio Sans" w:hAnsi="Bio Sans" w:cs="Arial"/>
          <w:bCs/>
          <w:sz w:val="24"/>
          <w:szCs w:val="24"/>
          <w:lang w:val="en-US"/>
        </w:rPr>
        <w:t>standardised</w:t>
      </w:r>
      <w:proofErr w:type="spellEnd"/>
      <w:r w:rsidRPr="00490429">
        <w:rPr>
          <w:rFonts w:ascii="Bio Sans" w:hAnsi="Bio Sans" w:cs="Arial"/>
          <w:bCs/>
          <w:sz w:val="24"/>
          <w:szCs w:val="24"/>
          <w:lang w:val="en-US"/>
        </w:rPr>
        <w:t>, bidirectional communication right down to field level for the first time. Schmersal is one of the pioneers of this development and is presenting the AZM42 solenoid interlock and the RSS362 safety sensor, the first IO-Link safety products that will soon be available for delivery.</w:t>
      </w:r>
    </w:p>
    <w:p w14:paraId="4A9507C5" w14:textId="77777777" w:rsidR="00B1137A" w:rsidRPr="00490429" w:rsidRDefault="00B1137A" w:rsidP="00147C92">
      <w:pPr>
        <w:spacing w:line="360" w:lineRule="auto"/>
        <w:rPr>
          <w:rFonts w:ascii="Bio Sans" w:hAnsi="Bio Sans" w:cs="Arial"/>
          <w:bCs/>
          <w:sz w:val="24"/>
          <w:szCs w:val="24"/>
          <w:lang w:val="en-US"/>
        </w:rPr>
      </w:pPr>
    </w:p>
    <w:p w14:paraId="49F571AC" w14:textId="4DB1C675" w:rsidR="00B1137A" w:rsidRPr="00490429" w:rsidRDefault="007023B0" w:rsidP="00B1137A">
      <w:pPr>
        <w:spacing w:line="360" w:lineRule="auto"/>
        <w:rPr>
          <w:rFonts w:ascii="Bio Sans" w:hAnsi="Bio Sans" w:cs="Arial"/>
          <w:bCs/>
          <w:sz w:val="24"/>
          <w:szCs w:val="24"/>
          <w:lang w:val="en-US"/>
        </w:rPr>
      </w:pPr>
      <w:r w:rsidRPr="00490429">
        <w:rPr>
          <w:rFonts w:ascii="Bio Sans" w:hAnsi="Bio Sans" w:cs="Arial"/>
          <w:bCs/>
          <w:sz w:val="24"/>
          <w:szCs w:val="24"/>
          <w:lang w:val="en-US"/>
        </w:rPr>
        <w:t xml:space="preserve">IO-Link Safety marks a turning point in industrial safety technology. The </w:t>
      </w:r>
      <w:proofErr w:type="spellStart"/>
      <w:r w:rsidRPr="00490429">
        <w:rPr>
          <w:rFonts w:ascii="Bio Sans" w:hAnsi="Bio Sans" w:cs="Arial"/>
          <w:bCs/>
          <w:sz w:val="24"/>
          <w:szCs w:val="24"/>
          <w:lang w:val="en-US"/>
        </w:rPr>
        <w:t>standardised</w:t>
      </w:r>
      <w:proofErr w:type="spellEnd"/>
      <w:r w:rsidRPr="00490429">
        <w:rPr>
          <w:rFonts w:ascii="Bio Sans" w:hAnsi="Bio Sans" w:cs="Arial"/>
          <w:bCs/>
          <w:sz w:val="24"/>
          <w:szCs w:val="24"/>
          <w:lang w:val="en-US"/>
        </w:rPr>
        <w:t xml:space="preserve"> communication path combines functionality and safety on one platform and creates the basis for intelligent, self-monitoring systems. This results in clear advantages for machine builders and operators: lower installation costs, greater transparency, faster diagnostics - and previously unrivalled flexibility," says Volker Heinzer, Strategic Product Manager for Industrial Communication and Industry 4.0 at the Schmersal Group.</w:t>
      </w:r>
    </w:p>
    <w:p w14:paraId="61D9A9B6" w14:textId="77777777" w:rsidR="007023B0" w:rsidRPr="00490429" w:rsidRDefault="007023B0" w:rsidP="00B1137A">
      <w:pPr>
        <w:spacing w:line="360" w:lineRule="auto"/>
        <w:rPr>
          <w:rFonts w:ascii="Bio Sans" w:hAnsi="Bio Sans" w:cs="Arial"/>
          <w:bCs/>
          <w:sz w:val="24"/>
          <w:szCs w:val="24"/>
          <w:lang w:val="en-US"/>
        </w:rPr>
      </w:pPr>
    </w:p>
    <w:p w14:paraId="0ADB533D" w14:textId="5F54672B" w:rsidR="007023B0" w:rsidRPr="00490429" w:rsidRDefault="007023B0" w:rsidP="00B1137A">
      <w:pPr>
        <w:spacing w:line="360" w:lineRule="auto"/>
        <w:rPr>
          <w:rFonts w:ascii="Bio Sans" w:hAnsi="Bio Sans" w:cs="Arial"/>
          <w:b/>
          <w:bCs/>
          <w:sz w:val="24"/>
          <w:szCs w:val="24"/>
          <w:lang w:val="en-US"/>
        </w:rPr>
      </w:pPr>
      <w:proofErr w:type="spellStart"/>
      <w:r w:rsidRPr="00490429">
        <w:rPr>
          <w:rFonts w:ascii="Bio Sans" w:hAnsi="Bio Sans" w:cs="Arial"/>
          <w:b/>
          <w:bCs/>
          <w:sz w:val="24"/>
          <w:szCs w:val="24"/>
          <w:lang w:val="en-US"/>
        </w:rPr>
        <w:t>Standardisation</w:t>
      </w:r>
      <w:proofErr w:type="spellEnd"/>
      <w:r w:rsidRPr="00490429">
        <w:rPr>
          <w:rFonts w:ascii="Bio Sans" w:hAnsi="Bio Sans" w:cs="Arial"/>
          <w:b/>
          <w:bCs/>
          <w:sz w:val="24"/>
          <w:szCs w:val="24"/>
          <w:lang w:val="en-US"/>
        </w:rPr>
        <w:t xml:space="preserve"> at an international level</w:t>
      </w:r>
    </w:p>
    <w:p w14:paraId="4D19427A" w14:textId="77777777" w:rsidR="00B1137A" w:rsidRPr="00490429" w:rsidRDefault="00B1137A" w:rsidP="00B1137A">
      <w:pPr>
        <w:spacing w:line="360" w:lineRule="auto"/>
        <w:rPr>
          <w:rFonts w:ascii="Bio Sans" w:hAnsi="Bio Sans" w:cs="Arial"/>
          <w:bCs/>
          <w:sz w:val="24"/>
          <w:szCs w:val="24"/>
          <w:lang w:val="en-US"/>
        </w:rPr>
      </w:pPr>
      <w:r w:rsidRPr="00490429">
        <w:rPr>
          <w:rFonts w:ascii="Bio Sans" w:hAnsi="Bio Sans" w:cs="Arial"/>
          <w:bCs/>
          <w:sz w:val="24"/>
          <w:szCs w:val="24"/>
          <w:lang w:val="en-US"/>
        </w:rPr>
        <w:t xml:space="preserve">The new interface meets the highest safety requirements in accordance with PL e (EN ISO 13849-1) and SIL 3 (IEC 61508/62061) and has been </w:t>
      </w:r>
      <w:proofErr w:type="spellStart"/>
      <w:r w:rsidRPr="00490429">
        <w:rPr>
          <w:rFonts w:ascii="Bio Sans" w:hAnsi="Bio Sans" w:cs="Arial"/>
          <w:bCs/>
          <w:sz w:val="24"/>
          <w:szCs w:val="24"/>
          <w:lang w:val="en-US"/>
        </w:rPr>
        <w:t>standardised</w:t>
      </w:r>
      <w:proofErr w:type="spellEnd"/>
      <w:r w:rsidRPr="00490429">
        <w:rPr>
          <w:rFonts w:ascii="Bio Sans" w:hAnsi="Bio Sans" w:cs="Arial"/>
          <w:bCs/>
          <w:sz w:val="24"/>
          <w:szCs w:val="24"/>
          <w:lang w:val="en-US"/>
        </w:rPr>
        <w:t xml:space="preserve"> in the international standard IEC 61139-2. This means that safety components from different manufacturers can work together </w:t>
      </w:r>
      <w:proofErr w:type="spellStart"/>
      <w:r w:rsidRPr="00490429">
        <w:rPr>
          <w:rFonts w:ascii="Bio Sans" w:hAnsi="Bio Sans" w:cs="Arial"/>
          <w:bCs/>
          <w:sz w:val="24"/>
          <w:szCs w:val="24"/>
          <w:lang w:val="en-US"/>
        </w:rPr>
        <w:t>interoperably</w:t>
      </w:r>
      <w:proofErr w:type="spellEnd"/>
      <w:r w:rsidRPr="00490429">
        <w:rPr>
          <w:rFonts w:ascii="Bio Sans" w:hAnsi="Bio Sans" w:cs="Arial"/>
          <w:bCs/>
          <w:sz w:val="24"/>
          <w:szCs w:val="24"/>
          <w:lang w:val="en-US"/>
        </w:rPr>
        <w:t xml:space="preserve"> - a milestone for Industry 4.0.</w:t>
      </w:r>
    </w:p>
    <w:p w14:paraId="2EB58AEF" w14:textId="77777777" w:rsidR="00A769CB" w:rsidRPr="00490429" w:rsidRDefault="00A769CB" w:rsidP="00147C92">
      <w:pPr>
        <w:spacing w:line="360" w:lineRule="auto"/>
        <w:rPr>
          <w:rFonts w:ascii="Bio Sans" w:hAnsi="Bio Sans" w:cs="Arial"/>
          <w:bCs/>
          <w:sz w:val="24"/>
          <w:szCs w:val="24"/>
          <w:lang w:val="en-US"/>
        </w:rPr>
      </w:pPr>
    </w:p>
    <w:p w14:paraId="440A3F13" w14:textId="77777777" w:rsidR="00B1137A" w:rsidRPr="00490429" w:rsidRDefault="00B1137A" w:rsidP="00B1137A">
      <w:pPr>
        <w:spacing w:line="360" w:lineRule="auto"/>
        <w:rPr>
          <w:rFonts w:ascii="Bio Sans" w:hAnsi="Bio Sans" w:cs="Arial"/>
          <w:b/>
          <w:sz w:val="24"/>
          <w:szCs w:val="24"/>
          <w:lang w:val="en-US"/>
        </w:rPr>
      </w:pPr>
      <w:r w:rsidRPr="00490429">
        <w:rPr>
          <w:rFonts w:ascii="Bio Sans" w:hAnsi="Bio Sans" w:cs="Arial"/>
          <w:b/>
          <w:bCs/>
          <w:sz w:val="24"/>
          <w:szCs w:val="24"/>
          <w:lang w:val="en-US"/>
        </w:rPr>
        <w:lastRenderedPageBreak/>
        <w:t>New products: AZM42 and RSS362</w:t>
      </w:r>
    </w:p>
    <w:p w14:paraId="58228961" w14:textId="77777777" w:rsidR="00B1137A" w:rsidRPr="00490429" w:rsidRDefault="00B1137A" w:rsidP="00B1137A">
      <w:pPr>
        <w:spacing w:line="360" w:lineRule="auto"/>
        <w:rPr>
          <w:rFonts w:ascii="Bio Sans" w:hAnsi="Bio Sans" w:cs="Arial"/>
          <w:bCs/>
          <w:sz w:val="24"/>
          <w:szCs w:val="24"/>
          <w:lang w:val="en-US"/>
        </w:rPr>
      </w:pPr>
      <w:r w:rsidRPr="00490429">
        <w:rPr>
          <w:rFonts w:ascii="Bio Sans" w:hAnsi="Bio Sans" w:cs="Arial"/>
          <w:bCs/>
          <w:sz w:val="24"/>
          <w:szCs w:val="24"/>
          <w:lang w:val="en-US"/>
        </w:rPr>
        <w:t xml:space="preserve">In addition to its compact design and high safety performance, the AZM42 solenoid interlock now also offers comprehensive diagnostic data in real time, for example on the supply voltage, temperature and RFID signal quality. The RSS362 non-contact safety sensor supplements these functions with intelligent diagnostic options </w:t>
      </w:r>
      <w:proofErr w:type="gramStart"/>
      <w:r w:rsidRPr="00490429">
        <w:rPr>
          <w:rFonts w:ascii="Bio Sans" w:hAnsi="Bio Sans" w:cs="Arial"/>
          <w:bCs/>
          <w:sz w:val="24"/>
          <w:szCs w:val="24"/>
          <w:lang w:val="en-US"/>
        </w:rPr>
        <w:t>and also</w:t>
      </w:r>
      <w:proofErr w:type="gramEnd"/>
      <w:r w:rsidRPr="00490429">
        <w:rPr>
          <w:rFonts w:ascii="Bio Sans" w:hAnsi="Bio Sans" w:cs="Arial"/>
          <w:bCs/>
          <w:sz w:val="24"/>
          <w:szCs w:val="24"/>
          <w:lang w:val="en-US"/>
        </w:rPr>
        <w:t xml:space="preserve"> supports secure bidirectional communication.</w:t>
      </w:r>
    </w:p>
    <w:p w14:paraId="675A54D8" w14:textId="77777777" w:rsidR="00B1137A" w:rsidRPr="00490429" w:rsidRDefault="00B1137A" w:rsidP="00B1137A">
      <w:pPr>
        <w:spacing w:line="360" w:lineRule="auto"/>
        <w:rPr>
          <w:rFonts w:ascii="Bio Sans" w:hAnsi="Bio Sans" w:cs="Arial"/>
          <w:bCs/>
          <w:sz w:val="24"/>
          <w:szCs w:val="24"/>
          <w:lang w:val="en-US"/>
        </w:rPr>
      </w:pPr>
    </w:p>
    <w:p w14:paraId="3FFD2109" w14:textId="619D372B" w:rsidR="00B1137A" w:rsidRPr="00490429" w:rsidRDefault="00B1137A" w:rsidP="00B1137A">
      <w:pPr>
        <w:spacing w:line="360" w:lineRule="auto"/>
        <w:rPr>
          <w:rFonts w:ascii="Bio Sans" w:hAnsi="Bio Sans" w:cs="Arial"/>
          <w:bCs/>
          <w:sz w:val="24"/>
          <w:szCs w:val="24"/>
          <w:lang w:val="en-US"/>
        </w:rPr>
      </w:pPr>
      <w:r w:rsidRPr="00490429">
        <w:rPr>
          <w:rFonts w:ascii="Bio Sans" w:hAnsi="Bio Sans" w:cs="Arial"/>
          <w:bCs/>
          <w:sz w:val="24"/>
          <w:szCs w:val="24"/>
          <w:lang w:val="en-US"/>
        </w:rPr>
        <w:t xml:space="preserve">Both devices enable simple integration via standard three-wire cables with M12 connectors, thus reducing installation effort and costs. Thanks to the data storage function and offline configuration, maintenance and series production can be </w:t>
      </w:r>
      <w:proofErr w:type="spellStart"/>
      <w:r w:rsidRPr="00490429">
        <w:rPr>
          <w:rFonts w:ascii="Bio Sans" w:hAnsi="Bio Sans" w:cs="Arial"/>
          <w:bCs/>
          <w:sz w:val="24"/>
          <w:szCs w:val="24"/>
          <w:lang w:val="en-US"/>
        </w:rPr>
        <w:t>organised</w:t>
      </w:r>
      <w:proofErr w:type="spellEnd"/>
      <w:r w:rsidRPr="00490429">
        <w:rPr>
          <w:rFonts w:ascii="Bio Sans" w:hAnsi="Bio Sans" w:cs="Arial"/>
          <w:bCs/>
          <w:sz w:val="24"/>
          <w:szCs w:val="24"/>
          <w:lang w:val="en-US"/>
        </w:rPr>
        <w:t xml:space="preserve"> more efficiently.</w:t>
      </w:r>
    </w:p>
    <w:p w14:paraId="52B50568" w14:textId="77777777" w:rsidR="00B1137A" w:rsidRPr="00490429" w:rsidRDefault="00B1137A" w:rsidP="00B1137A">
      <w:pPr>
        <w:spacing w:line="360" w:lineRule="auto"/>
        <w:rPr>
          <w:rFonts w:ascii="Bio Sans" w:hAnsi="Bio Sans" w:cs="Arial"/>
          <w:bCs/>
          <w:sz w:val="24"/>
          <w:szCs w:val="24"/>
          <w:lang w:val="en-US"/>
        </w:rPr>
      </w:pPr>
    </w:p>
    <w:p w14:paraId="6CE92517" w14:textId="77777777" w:rsidR="00B1137A" w:rsidRPr="00490429" w:rsidRDefault="00B1137A" w:rsidP="00B1137A">
      <w:pPr>
        <w:spacing w:line="360" w:lineRule="auto"/>
        <w:rPr>
          <w:rFonts w:ascii="Bio Sans" w:hAnsi="Bio Sans" w:cs="Arial"/>
          <w:b/>
          <w:sz w:val="24"/>
          <w:szCs w:val="24"/>
          <w:lang w:val="en-US"/>
        </w:rPr>
      </w:pPr>
      <w:r w:rsidRPr="00490429">
        <w:rPr>
          <w:rFonts w:ascii="Bio Sans" w:hAnsi="Bio Sans" w:cs="Arial"/>
          <w:b/>
          <w:sz w:val="24"/>
          <w:szCs w:val="24"/>
          <w:lang w:val="en-US"/>
        </w:rPr>
        <w:t>IO-Link Safety as an enabler for smart production</w:t>
      </w:r>
    </w:p>
    <w:p w14:paraId="4740E6DB" w14:textId="77777777" w:rsidR="00B1137A" w:rsidRPr="00490429" w:rsidRDefault="00B1137A" w:rsidP="00B1137A">
      <w:pPr>
        <w:spacing w:line="360" w:lineRule="auto"/>
        <w:rPr>
          <w:rFonts w:ascii="Bio Sans" w:hAnsi="Bio Sans" w:cs="Arial"/>
          <w:bCs/>
          <w:sz w:val="24"/>
          <w:szCs w:val="24"/>
          <w:lang w:val="en-US"/>
        </w:rPr>
      </w:pPr>
      <w:r w:rsidRPr="00490429">
        <w:rPr>
          <w:rFonts w:ascii="Bio Sans" w:hAnsi="Bio Sans" w:cs="Arial"/>
          <w:bCs/>
          <w:sz w:val="24"/>
          <w:szCs w:val="24"/>
          <w:lang w:val="en-US"/>
        </w:rPr>
        <w:t>The new products from Schmersal show: IO-Link Safety is not a vision of the future, but already a reality. Machine builders and operators benefit from greater transparency, faster diagnostics and previously unrivalled flexibility in the safety architecture.</w:t>
      </w:r>
    </w:p>
    <w:p w14:paraId="7D8B3C82" w14:textId="77777777" w:rsidR="00B1137A" w:rsidRPr="00490429" w:rsidRDefault="00B1137A" w:rsidP="00B1137A">
      <w:pPr>
        <w:spacing w:line="360" w:lineRule="auto"/>
        <w:rPr>
          <w:rFonts w:ascii="Bio Sans" w:hAnsi="Bio Sans" w:cs="Arial"/>
          <w:bCs/>
          <w:sz w:val="24"/>
          <w:szCs w:val="24"/>
          <w:lang w:val="en-US"/>
        </w:rPr>
      </w:pPr>
    </w:p>
    <w:p w14:paraId="1FE53102" w14:textId="059D45CB" w:rsidR="00B1137A" w:rsidRPr="00490429" w:rsidRDefault="00B1137A" w:rsidP="00B1137A">
      <w:pPr>
        <w:spacing w:line="360" w:lineRule="auto"/>
        <w:rPr>
          <w:rFonts w:ascii="Bio Sans" w:hAnsi="Bio Sans" w:cs="Arial"/>
          <w:bCs/>
          <w:sz w:val="24"/>
          <w:szCs w:val="24"/>
          <w:lang w:val="en-US"/>
        </w:rPr>
      </w:pPr>
      <w:r w:rsidRPr="00490429">
        <w:rPr>
          <w:rFonts w:ascii="Bio Sans" w:hAnsi="Bio Sans" w:cs="Arial"/>
          <w:bCs/>
          <w:sz w:val="24"/>
          <w:szCs w:val="24"/>
          <w:lang w:val="en-US"/>
        </w:rPr>
        <w:t xml:space="preserve">With the introduction of the AZM42 and the RSS362, Schmersal is sending a strong signal for the further development of industrial safety technology - and </w:t>
      </w:r>
      <w:proofErr w:type="spellStart"/>
      <w:r w:rsidRPr="00490429">
        <w:rPr>
          <w:rFonts w:ascii="Bio Sans" w:hAnsi="Bio Sans" w:cs="Arial"/>
          <w:bCs/>
          <w:sz w:val="24"/>
          <w:szCs w:val="24"/>
          <w:lang w:val="en-US"/>
        </w:rPr>
        <w:t>emphasising</w:t>
      </w:r>
      <w:proofErr w:type="spellEnd"/>
      <w:r w:rsidRPr="00490429">
        <w:rPr>
          <w:rFonts w:ascii="Bio Sans" w:hAnsi="Bio Sans" w:cs="Arial"/>
          <w:bCs/>
          <w:sz w:val="24"/>
          <w:szCs w:val="24"/>
          <w:lang w:val="en-US"/>
        </w:rPr>
        <w:t xml:space="preserve"> its leading role in the IO-Link consortium.</w:t>
      </w:r>
    </w:p>
    <w:p w14:paraId="1527429A" w14:textId="77777777" w:rsidR="00F67492" w:rsidRPr="00490429" w:rsidRDefault="00F67492" w:rsidP="00027D48">
      <w:pPr>
        <w:spacing w:line="360" w:lineRule="auto"/>
        <w:rPr>
          <w:rFonts w:ascii="Bio Sans" w:hAnsi="Bio Sans" w:cs="Arial"/>
          <w:b/>
          <w:sz w:val="24"/>
          <w:szCs w:val="24"/>
          <w:lang w:val="en-US"/>
        </w:rPr>
      </w:pPr>
    </w:p>
    <w:p w14:paraId="1CF3B53E" w14:textId="77777777" w:rsidR="00F67492" w:rsidRDefault="00F67492" w:rsidP="00027D48">
      <w:pPr>
        <w:spacing w:line="360" w:lineRule="auto"/>
        <w:rPr>
          <w:rFonts w:ascii="Bio Sans" w:hAnsi="Bio Sans" w:cs="Arial"/>
          <w:b/>
          <w:sz w:val="24"/>
          <w:szCs w:val="24"/>
          <w:lang w:val="en-US"/>
        </w:rPr>
      </w:pPr>
    </w:p>
    <w:p w14:paraId="58ABA806" w14:textId="77777777" w:rsidR="00490429" w:rsidRDefault="00490429" w:rsidP="00027D48">
      <w:pPr>
        <w:spacing w:line="360" w:lineRule="auto"/>
        <w:rPr>
          <w:rFonts w:ascii="Bio Sans" w:hAnsi="Bio Sans" w:cs="Arial"/>
          <w:b/>
          <w:sz w:val="24"/>
          <w:szCs w:val="24"/>
          <w:lang w:val="en-US"/>
        </w:rPr>
      </w:pPr>
    </w:p>
    <w:p w14:paraId="2D0A6617" w14:textId="77777777" w:rsidR="00490429" w:rsidRDefault="00490429" w:rsidP="00027D48">
      <w:pPr>
        <w:spacing w:line="360" w:lineRule="auto"/>
        <w:rPr>
          <w:rFonts w:ascii="Bio Sans" w:hAnsi="Bio Sans" w:cs="Arial"/>
          <w:b/>
          <w:sz w:val="24"/>
          <w:szCs w:val="24"/>
          <w:lang w:val="en-US"/>
        </w:rPr>
      </w:pPr>
    </w:p>
    <w:p w14:paraId="7F080A1C" w14:textId="77777777" w:rsidR="00490429" w:rsidRPr="00490429" w:rsidRDefault="00490429" w:rsidP="00027D48">
      <w:pPr>
        <w:spacing w:line="360" w:lineRule="auto"/>
        <w:rPr>
          <w:rFonts w:ascii="Bio Sans" w:hAnsi="Bio Sans" w:cs="Arial"/>
          <w:b/>
          <w:sz w:val="24"/>
          <w:szCs w:val="24"/>
          <w:lang w:val="en-US"/>
        </w:rPr>
      </w:pPr>
    </w:p>
    <w:p w14:paraId="298E032C" w14:textId="66C6D95D" w:rsidR="00856ED7" w:rsidRPr="00490429" w:rsidRDefault="00490429" w:rsidP="00027D48">
      <w:pPr>
        <w:spacing w:line="360" w:lineRule="auto"/>
        <w:rPr>
          <w:rFonts w:ascii="Bio Sans" w:hAnsi="Bio Sans" w:cs="Arial"/>
          <w:b/>
          <w:sz w:val="24"/>
          <w:szCs w:val="24"/>
          <w:lang w:val="en-US"/>
        </w:rPr>
      </w:pPr>
      <w:hyperlink r:id="rId8" w:history="1">
        <w:r w:rsidR="00C176CD" w:rsidRPr="00490429">
          <w:rPr>
            <w:rStyle w:val="Hyperlink"/>
            <w:rFonts w:ascii="Bio Sans" w:hAnsi="Bio Sans" w:cs="Arial"/>
            <w:b/>
            <w:sz w:val="24"/>
            <w:szCs w:val="24"/>
            <w:lang w:val="en-US"/>
          </w:rPr>
          <w:t>Download</w:t>
        </w:r>
      </w:hyperlink>
      <w:r w:rsidR="00C176CD" w:rsidRPr="00490429">
        <w:rPr>
          <w:rFonts w:ascii="Bio Sans" w:hAnsi="Bio Sans" w:cs="Arial"/>
          <w:b/>
          <w:sz w:val="24"/>
          <w:szCs w:val="24"/>
          <w:lang w:val="en-US"/>
        </w:rPr>
        <w:t xml:space="preserve"> printable photos:</w:t>
      </w:r>
    </w:p>
    <w:p w14:paraId="7F18E25B" w14:textId="77777777" w:rsidR="00601C41" w:rsidRPr="00490429" w:rsidRDefault="00601C41" w:rsidP="009F22B2">
      <w:pPr>
        <w:rPr>
          <w:rFonts w:ascii="Bio Sans" w:hAnsi="Bio Sans" w:cs="Arial"/>
          <w:bCs/>
          <w:color w:val="FF0000"/>
          <w:sz w:val="24"/>
          <w:szCs w:val="24"/>
          <w:lang w:val="en-US"/>
        </w:rPr>
      </w:pPr>
    </w:p>
    <w:p w14:paraId="7E3C536D" w14:textId="448D62EC" w:rsidR="00B52B62" w:rsidRPr="00490429" w:rsidRDefault="00226981" w:rsidP="009F22B2">
      <w:pPr>
        <w:rPr>
          <w:rFonts w:ascii="Bio Sans" w:hAnsi="Bio Sans" w:cs="Arial"/>
          <w:b/>
          <w:sz w:val="24"/>
          <w:szCs w:val="24"/>
          <w:lang w:val="en-US"/>
        </w:rPr>
      </w:pPr>
      <w:r w:rsidRPr="00490429">
        <w:rPr>
          <w:rFonts w:ascii="Bio Sans" w:hAnsi="Bio Sans" w:cs="Arial"/>
          <w:b/>
          <w:sz w:val="24"/>
          <w:szCs w:val="24"/>
          <w:lang w:val="en-US"/>
        </w:rPr>
        <w:t>Captions</w:t>
      </w:r>
    </w:p>
    <w:p w14:paraId="23699ED6" w14:textId="604E2A70" w:rsidR="002927A5" w:rsidRPr="00490429" w:rsidRDefault="00B52B62" w:rsidP="00B52B62">
      <w:pPr>
        <w:rPr>
          <w:rFonts w:ascii="Bio Sans" w:hAnsi="Bio Sans" w:cs="Arial"/>
          <w:bCs/>
          <w:sz w:val="24"/>
          <w:szCs w:val="24"/>
          <w:lang w:val="en-US"/>
        </w:rPr>
      </w:pPr>
      <w:r w:rsidRPr="00490429">
        <w:rPr>
          <w:rFonts w:ascii="Bio Sans" w:hAnsi="Bio Sans" w:cs="Arial"/>
          <w:bCs/>
          <w:sz w:val="24"/>
          <w:szCs w:val="24"/>
          <w:lang w:val="en-US"/>
        </w:rPr>
        <w:t>Copyright: Schmersal Group</w:t>
      </w:r>
    </w:p>
    <w:p w14:paraId="68A0CA16" w14:textId="1FA66630" w:rsidR="00B52B62" w:rsidRPr="00490429" w:rsidRDefault="00B52B62" w:rsidP="00B52B62">
      <w:pPr>
        <w:rPr>
          <w:rFonts w:ascii="Bio Sans" w:hAnsi="Bio Sans" w:cs="Arial"/>
          <w:bCs/>
          <w:sz w:val="24"/>
          <w:szCs w:val="24"/>
          <w:lang w:val="en-US"/>
        </w:rPr>
      </w:pPr>
      <w:r w:rsidRPr="00490429">
        <w:rPr>
          <w:rFonts w:ascii="Bio Sans" w:hAnsi="Bio Sans" w:cs="Arial"/>
          <w:bCs/>
          <w:sz w:val="24"/>
          <w:szCs w:val="24"/>
          <w:lang w:val="en-US"/>
        </w:rPr>
        <w:t>Note: Reprint free of charge - please send a voucher copy.</w:t>
      </w:r>
    </w:p>
    <w:p w14:paraId="6906F4EA" w14:textId="25ADB43E" w:rsidR="00D3665C" w:rsidRPr="00490429" w:rsidRDefault="00D3665C" w:rsidP="009F22B2">
      <w:pPr>
        <w:rPr>
          <w:rFonts w:ascii="Bio Sans" w:hAnsi="Bio Sans" w:cs="Arial"/>
          <w:bCs/>
          <w:sz w:val="22"/>
          <w:szCs w:val="22"/>
          <w:lang w:val="en-US"/>
        </w:rPr>
      </w:pPr>
    </w:p>
    <w:p w14:paraId="6DF08FB0" w14:textId="45C21B27" w:rsidR="00027D48" w:rsidRDefault="00587947" w:rsidP="009F22B2">
      <w:pPr>
        <w:rPr>
          <w:rFonts w:ascii="Bio Sans" w:hAnsi="Bio Sans" w:cs="Arial"/>
          <w:b/>
          <w:sz w:val="22"/>
          <w:szCs w:val="22"/>
        </w:rPr>
      </w:pPr>
      <w:r w:rsidRPr="00587947">
        <w:rPr>
          <w:rFonts w:ascii="Bio Sans" w:hAnsi="Bio Sans" w:cs="Arial"/>
          <w:b/>
          <w:noProof/>
          <w:sz w:val="22"/>
          <w:szCs w:val="22"/>
        </w:rPr>
        <w:drawing>
          <wp:inline distT="0" distB="0" distL="0" distR="0" wp14:anchorId="42987398" wp14:editId="7367A5A8">
            <wp:extent cx="3638550" cy="2040125"/>
            <wp:effectExtent l="0" t="0" r="0" b="0"/>
            <wp:docPr id="193356103" name="Grafik 1" descr="Ein Bild, das Text, Elektronik, Werkzeug, Flashspeich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6103" name="Grafik 1" descr="Ein Bild, das Text, Elektronik, Werkzeug, Flashspeicher enthält.&#10;&#10;KI-generierte Inhalte können fehlerhaft sein."/>
                    <pic:cNvPicPr/>
                  </pic:nvPicPr>
                  <pic:blipFill>
                    <a:blip r:embed="rId9"/>
                    <a:stretch>
                      <a:fillRect/>
                    </a:stretch>
                  </pic:blipFill>
                  <pic:spPr>
                    <a:xfrm>
                      <a:off x="0" y="0"/>
                      <a:ext cx="3654452" cy="2049041"/>
                    </a:xfrm>
                    <a:prstGeom prst="rect">
                      <a:avLst/>
                    </a:prstGeom>
                  </pic:spPr>
                </pic:pic>
              </a:graphicData>
            </a:graphic>
          </wp:inline>
        </w:drawing>
      </w:r>
    </w:p>
    <w:p w14:paraId="4F1A1C60" w14:textId="77777777" w:rsidR="003F02D9" w:rsidRDefault="003F02D9" w:rsidP="009F22B2">
      <w:pPr>
        <w:rPr>
          <w:rFonts w:ascii="Bio Sans" w:hAnsi="Bio Sans" w:cs="Arial"/>
          <w:b/>
          <w:sz w:val="22"/>
          <w:szCs w:val="22"/>
        </w:rPr>
      </w:pPr>
    </w:p>
    <w:p w14:paraId="473D6DD7" w14:textId="74FCF2B7" w:rsidR="003F02D9" w:rsidRDefault="003F02D9" w:rsidP="009F22B2">
      <w:pPr>
        <w:rPr>
          <w:rFonts w:ascii="Bio Sans" w:hAnsi="Bio Sans" w:cs="Arial"/>
          <w:b/>
          <w:sz w:val="22"/>
          <w:szCs w:val="22"/>
        </w:rPr>
      </w:pPr>
      <w:r>
        <w:rPr>
          <w:rFonts w:ascii="Bio Sans" w:hAnsi="Bio Sans" w:cs="Arial"/>
          <w:b/>
          <w:noProof/>
          <w:sz w:val="22"/>
          <w:szCs w:val="22"/>
        </w:rPr>
        <w:drawing>
          <wp:inline distT="0" distB="0" distL="0" distR="0" wp14:anchorId="5639B60E" wp14:editId="1BF064F0">
            <wp:extent cx="3600450" cy="2027711"/>
            <wp:effectExtent l="0" t="0" r="0" b="0"/>
            <wp:docPr id="5184952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2263" cy="2039996"/>
                    </a:xfrm>
                    <a:prstGeom prst="rect">
                      <a:avLst/>
                    </a:prstGeom>
                    <a:noFill/>
                    <a:ln>
                      <a:noFill/>
                    </a:ln>
                  </pic:spPr>
                </pic:pic>
              </a:graphicData>
            </a:graphic>
          </wp:inline>
        </w:drawing>
      </w:r>
    </w:p>
    <w:p w14:paraId="6A1C7FF7" w14:textId="0F75D5B6" w:rsidR="00027D48" w:rsidRDefault="00027D48" w:rsidP="009F22B2">
      <w:pPr>
        <w:rPr>
          <w:rFonts w:ascii="Bio Sans" w:hAnsi="Bio Sans" w:cs="Arial"/>
          <w:b/>
          <w:sz w:val="22"/>
          <w:szCs w:val="22"/>
        </w:rPr>
      </w:pPr>
    </w:p>
    <w:p w14:paraId="48D9F254" w14:textId="0B1E7A5E" w:rsidR="00662700" w:rsidRPr="00490429" w:rsidRDefault="00027D48" w:rsidP="009F22B2">
      <w:pPr>
        <w:rPr>
          <w:rFonts w:ascii="Bio Sans" w:hAnsi="Bio Sans" w:cs="Arial"/>
          <w:b/>
          <w:sz w:val="22"/>
          <w:szCs w:val="22"/>
          <w:lang w:val="en-US"/>
        </w:rPr>
      </w:pPr>
      <w:r w:rsidRPr="00490429">
        <w:rPr>
          <w:rFonts w:ascii="Bio Sans" w:hAnsi="Bio Sans" w:cs="Arial"/>
          <w:b/>
          <w:sz w:val="22"/>
          <w:szCs w:val="22"/>
          <w:lang w:val="en-US"/>
        </w:rPr>
        <w:t>20251125_</w:t>
      </w:r>
      <w:r w:rsidR="00B1137A" w:rsidRPr="00490429">
        <w:rPr>
          <w:rFonts w:ascii="Bio Sans" w:hAnsi="Bio Sans" w:cs="Arial"/>
          <w:b/>
          <w:sz w:val="22"/>
          <w:szCs w:val="22"/>
          <w:lang w:val="en-US"/>
        </w:rPr>
        <w:t>IOLS</w:t>
      </w:r>
      <w:r w:rsidRPr="00490429">
        <w:rPr>
          <w:rFonts w:ascii="Bio Sans" w:hAnsi="Bio Sans" w:cs="Arial"/>
          <w:b/>
          <w:sz w:val="22"/>
          <w:szCs w:val="22"/>
          <w:lang w:val="en-US"/>
        </w:rPr>
        <w:t>_</w:t>
      </w:r>
      <w:r w:rsidR="00EA773F" w:rsidRPr="00490429">
        <w:rPr>
          <w:rFonts w:ascii="Bio Sans" w:hAnsi="Bio Sans" w:cs="Arial"/>
          <w:b/>
          <w:sz w:val="22"/>
          <w:szCs w:val="22"/>
          <w:lang w:val="en-US"/>
        </w:rPr>
        <w:t>01.jpg</w:t>
      </w:r>
    </w:p>
    <w:p w14:paraId="515438A7" w14:textId="60484F1E" w:rsidR="003F02D9" w:rsidRPr="00490429" w:rsidRDefault="003F02D9" w:rsidP="009F22B2">
      <w:pPr>
        <w:rPr>
          <w:rFonts w:ascii="Bio Sans" w:hAnsi="Bio Sans" w:cs="Arial"/>
          <w:b/>
          <w:sz w:val="22"/>
          <w:szCs w:val="22"/>
          <w:lang w:val="en-US"/>
        </w:rPr>
      </w:pPr>
      <w:r w:rsidRPr="00490429">
        <w:rPr>
          <w:rFonts w:ascii="Bio Sans" w:hAnsi="Bio Sans" w:cs="Arial"/>
          <w:b/>
          <w:sz w:val="22"/>
          <w:szCs w:val="22"/>
          <w:lang w:val="en-US"/>
        </w:rPr>
        <w:t>20251125_IOLS_01a.jpg</w:t>
      </w:r>
    </w:p>
    <w:p w14:paraId="3D97A9AD" w14:textId="77777777" w:rsidR="003F02D9" w:rsidRPr="00490429" w:rsidRDefault="003F02D9" w:rsidP="009F22B2">
      <w:pPr>
        <w:rPr>
          <w:rFonts w:ascii="Bio Sans" w:hAnsi="Bio Sans" w:cs="Arial"/>
          <w:b/>
          <w:sz w:val="22"/>
          <w:szCs w:val="22"/>
          <w:lang w:val="en-US"/>
        </w:rPr>
      </w:pPr>
    </w:p>
    <w:p w14:paraId="4A83CAD6" w14:textId="78482F8B" w:rsidR="007023B0" w:rsidRPr="00490429" w:rsidRDefault="007023B0" w:rsidP="007023B0">
      <w:pPr>
        <w:rPr>
          <w:rFonts w:ascii="Bio Sans" w:hAnsi="Bio Sans" w:cs="Arial"/>
          <w:sz w:val="22"/>
          <w:szCs w:val="22"/>
          <w:lang w:val="en-US"/>
        </w:rPr>
      </w:pPr>
      <w:r w:rsidRPr="00490429">
        <w:rPr>
          <w:rFonts w:ascii="Bio Sans" w:hAnsi="Bio Sans" w:cs="Arial"/>
          <w:sz w:val="22"/>
          <w:szCs w:val="22"/>
          <w:lang w:val="en-US"/>
        </w:rPr>
        <w:t>The first IO-Link safety products from Schmersal will be available towards the end of the first half of 2026: the RSS362 safety sensor (right) and the AZM42 solenoid interlock (left) – further products such as the IO-Link safety master and the RSS262 sensor are in development.</w:t>
      </w:r>
    </w:p>
    <w:p w14:paraId="554B0EBE" w14:textId="77777777" w:rsidR="00027D48" w:rsidRPr="00490429" w:rsidRDefault="00027D48" w:rsidP="009F22B2">
      <w:pPr>
        <w:rPr>
          <w:rFonts w:ascii="Bio Sans" w:hAnsi="Bio Sans" w:cs="Arial"/>
          <w:sz w:val="22"/>
          <w:szCs w:val="22"/>
          <w:lang w:val="en-US"/>
        </w:rPr>
      </w:pPr>
    </w:p>
    <w:p w14:paraId="0C22F330" w14:textId="7278CF21" w:rsidR="00027D48" w:rsidRDefault="00027D48" w:rsidP="009F22B2">
      <w:pPr>
        <w:rPr>
          <w:rFonts w:ascii="Bio Sans" w:hAnsi="Bio Sans" w:cs="Arial"/>
          <w:sz w:val="22"/>
          <w:szCs w:val="22"/>
        </w:rPr>
      </w:pPr>
    </w:p>
    <w:p w14:paraId="31475D5C" w14:textId="2BD12A74" w:rsidR="00F67492" w:rsidRDefault="00490429" w:rsidP="009F22B2">
      <w:pPr>
        <w:rPr>
          <w:rFonts w:ascii="Bio Sans" w:hAnsi="Bio Sans" w:cs="Arial"/>
          <w:sz w:val="22"/>
          <w:szCs w:val="22"/>
        </w:rPr>
      </w:pPr>
      <w:r w:rsidRPr="00490429">
        <w:rPr>
          <w:rFonts w:ascii="Bio Sans" w:hAnsi="Bio Sans" w:cs="Arial"/>
          <w:sz w:val="22"/>
          <w:szCs w:val="22"/>
        </w:rPr>
        <w:lastRenderedPageBreak/>
        <w:drawing>
          <wp:inline distT="0" distB="0" distL="0" distR="0" wp14:anchorId="12567C2F" wp14:editId="149F9278">
            <wp:extent cx="5403577" cy="3672840"/>
            <wp:effectExtent l="0" t="0" r="6985" b="3810"/>
            <wp:docPr id="1488844744" name="Grafik 1"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44744" name="Grafik 1" descr="Ein Bild, das Text, Screenshot, Diagramm, Schrift enthält.&#10;&#10;KI-generierte Inhalte können fehlerhaft sein."/>
                    <pic:cNvPicPr/>
                  </pic:nvPicPr>
                  <pic:blipFill>
                    <a:blip r:embed="rId11"/>
                    <a:stretch>
                      <a:fillRect/>
                    </a:stretch>
                  </pic:blipFill>
                  <pic:spPr>
                    <a:xfrm>
                      <a:off x="0" y="0"/>
                      <a:ext cx="5408620" cy="3676268"/>
                    </a:xfrm>
                    <a:prstGeom prst="rect">
                      <a:avLst/>
                    </a:prstGeom>
                  </pic:spPr>
                </pic:pic>
              </a:graphicData>
            </a:graphic>
          </wp:inline>
        </w:drawing>
      </w:r>
    </w:p>
    <w:p w14:paraId="0E951A74" w14:textId="56C3C7B7" w:rsidR="00027D48" w:rsidRPr="00490429" w:rsidRDefault="00027D48" w:rsidP="00027D48">
      <w:pPr>
        <w:rPr>
          <w:rFonts w:ascii="Bio Sans" w:hAnsi="Bio Sans" w:cs="Arial"/>
          <w:b/>
          <w:sz w:val="22"/>
          <w:szCs w:val="22"/>
          <w:lang w:val="en-US"/>
        </w:rPr>
      </w:pPr>
      <w:r w:rsidRPr="00490429">
        <w:rPr>
          <w:rFonts w:ascii="Bio Sans" w:hAnsi="Bio Sans" w:cs="Arial"/>
          <w:b/>
          <w:sz w:val="22"/>
          <w:szCs w:val="22"/>
          <w:lang w:val="en-US"/>
        </w:rPr>
        <w:t>20251125_</w:t>
      </w:r>
      <w:r w:rsidR="00B1137A" w:rsidRPr="00490429">
        <w:rPr>
          <w:rFonts w:ascii="Bio Sans" w:hAnsi="Bio Sans" w:cs="Arial"/>
          <w:b/>
          <w:sz w:val="22"/>
          <w:szCs w:val="22"/>
          <w:lang w:val="en-US"/>
        </w:rPr>
        <w:t>IOLS</w:t>
      </w:r>
      <w:r w:rsidRPr="00490429">
        <w:rPr>
          <w:rFonts w:ascii="Bio Sans" w:hAnsi="Bio Sans" w:cs="Arial"/>
          <w:b/>
          <w:sz w:val="22"/>
          <w:szCs w:val="22"/>
          <w:lang w:val="en-US"/>
        </w:rPr>
        <w:t>_0</w:t>
      </w:r>
      <w:r w:rsidR="003F02D9" w:rsidRPr="00490429">
        <w:rPr>
          <w:rFonts w:ascii="Bio Sans" w:hAnsi="Bio Sans" w:cs="Arial"/>
          <w:b/>
          <w:sz w:val="22"/>
          <w:szCs w:val="22"/>
          <w:lang w:val="en-US"/>
        </w:rPr>
        <w:t>3</w:t>
      </w:r>
    </w:p>
    <w:p w14:paraId="42F1727A" w14:textId="77777777" w:rsidR="00587947" w:rsidRPr="00490429" w:rsidRDefault="00587947" w:rsidP="00587947">
      <w:pPr>
        <w:rPr>
          <w:rFonts w:ascii="Bio Sans" w:hAnsi="Bio Sans" w:cs="Arial"/>
          <w:sz w:val="22"/>
          <w:szCs w:val="22"/>
          <w:lang w:val="en-US"/>
        </w:rPr>
      </w:pPr>
      <w:r w:rsidRPr="00490429">
        <w:rPr>
          <w:rFonts w:ascii="Bio Sans" w:hAnsi="Bio Sans" w:cs="Arial"/>
          <w:sz w:val="22"/>
          <w:szCs w:val="22"/>
          <w:lang w:val="en-US"/>
        </w:rPr>
        <w:t>Schematic representation of an IO-Link safety system architecture.</w:t>
      </w:r>
    </w:p>
    <w:p w14:paraId="18C7A2DC" w14:textId="77777777" w:rsidR="00C5796D" w:rsidRPr="00490429" w:rsidRDefault="00C5796D" w:rsidP="009F22B2">
      <w:pPr>
        <w:rPr>
          <w:rFonts w:ascii="Bio Sans" w:hAnsi="Bio Sans" w:cs="Arial"/>
          <w:sz w:val="22"/>
          <w:szCs w:val="22"/>
          <w:lang w:val="en-US"/>
        </w:rPr>
      </w:pPr>
    </w:p>
    <w:p w14:paraId="66D968F4" w14:textId="77777777" w:rsidR="005C56FB" w:rsidRPr="00490429" w:rsidRDefault="005C56FB" w:rsidP="009F22B2">
      <w:pPr>
        <w:rPr>
          <w:rFonts w:ascii="Bio Sans" w:hAnsi="Bio Sans" w:cs="Arial"/>
          <w:sz w:val="22"/>
          <w:szCs w:val="22"/>
          <w:lang w:val="en-US"/>
        </w:rPr>
      </w:pPr>
    </w:p>
    <w:p w14:paraId="2F03EAEE" w14:textId="77777777" w:rsidR="005C56FB" w:rsidRPr="00490429" w:rsidRDefault="005C56FB" w:rsidP="009F22B2">
      <w:pPr>
        <w:rPr>
          <w:rFonts w:ascii="Bio Sans" w:hAnsi="Bio Sans" w:cs="Arial"/>
          <w:sz w:val="22"/>
          <w:szCs w:val="22"/>
          <w:lang w:val="en-US"/>
        </w:rPr>
      </w:pPr>
    </w:p>
    <w:p w14:paraId="127B7147" w14:textId="77777777" w:rsidR="005C56FB" w:rsidRPr="00490429" w:rsidRDefault="005C56FB" w:rsidP="009F22B2">
      <w:pPr>
        <w:rPr>
          <w:rFonts w:ascii="Bio Sans" w:hAnsi="Bio Sans" w:cs="Arial"/>
          <w:sz w:val="22"/>
          <w:szCs w:val="22"/>
          <w:lang w:val="en-US"/>
        </w:rPr>
      </w:pPr>
    </w:p>
    <w:p w14:paraId="5FB48724" w14:textId="77777777" w:rsidR="005C56FB" w:rsidRPr="00490429" w:rsidRDefault="005C56FB" w:rsidP="009F22B2">
      <w:pPr>
        <w:rPr>
          <w:rFonts w:ascii="Bio Sans" w:hAnsi="Bio Sans" w:cs="Arial"/>
          <w:sz w:val="22"/>
          <w:szCs w:val="22"/>
          <w:lang w:val="en-US"/>
        </w:rPr>
      </w:pPr>
    </w:p>
    <w:p w14:paraId="4BB56ACF" w14:textId="77777777" w:rsidR="005C56FB" w:rsidRPr="00490429" w:rsidRDefault="005C56FB" w:rsidP="009F22B2">
      <w:pPr>
        <w:rPr>
          <w:rFonts w:ascii="Bio Sans" w:hAnsi="Bio Sans" w:cs="Arial"/>
          <w:sz w:val="22"/>
          <w:szCs w:val="22"/>
          <w:lang w:val="en-US"/>
        </w:rPr>
      </w:pPr>
    </w:p>
    <w:p w14:paraId="75881A42" w14:textId="77777777" w:rsidR="005C56FB" w:rsidRPr="00490429" w:rsidRDefault="005C56FB" w:rsidP="009F22B2">
      <w:pPr>
        <w:rPr>
          <w:rFonts w:ascii="Bio Sans" w:hAnsi="Bio Sans" w:cs="Arial"/>
          <w:sz w:val="22"/>
          <w:szCs w:val="22"/>
          <w:lang w:val="en-US"/>
        </w:rPr>
      </w:pPr>
    </w:p>
    <w:p w14:paraId="7D7C8039" w14:textId="77777777" w:rsidR="005C56FB" w:rsidRPr="00490429" w:rsidRDefault="005C56FB" w:rsidP="009F22B2">
      <w:pPr>
        <w:rPr>
          <w:rFonts w:ascii="Bio Sans" w:hAnsi="Bio Sans" w:cs="Arial"/>
          <w:sz w:val="22"/>
          <w:szCs w:val="22"/>
          <w:lang w:val="en-US"/>
        </w:rPr>
      </w:pPr>
    </w:p>
    <w:p w14:paraId="1252B14E" w14:textId="77777777" w:rsidR="005C56FB" w:rsidRPr="00490429" w:rsidRDefault="005C56FB" w:rsidP="009F22B2">
      <w:pPr>
        <w:rPr>
          <w:rFonts w:ascii="Bio Sans" w:hAnsi="Bio Sans" w:cs="Arial"/>
          <w:sz w:val="22"/>
          <w:szCs w:val="22"/>
          <w:lang w:val="en-US"/>
        </w:rPr>
      </w:pPr>
    </w:p>
    <w:p w14:paraId="0EBE9F79" w14:textId="77777777" w:rsidR="005C56FB" w:rsidRPr="00490429" w:rsidRDefault="005C56FB" w:rsidP="009F22B2">
      <w:pPr>
        <w:rPr>
          <w:rFonts w:ascii="Bio Sans" w:hAnsi="Bio Sans" w:cs="Arial"/>
          <w:sz w:val="22"/>
          <w:szCs w:val="22"/>
          <w:lang w:val="en-US"/>
        </w:rPr>
      </w:pPr>
    </w:p>
    <w:p w14:paraId="79C30312" w14:textId="77777777" w:rsidR="005C56FB" w:rsidRPr="00490429" w:rsidRDefault="005C56FB" w:rsidP="009F22B2">
      <w:pPr>
        <w:rPr>
          <w:rFonts w:ascii="Bio Sans" w:hAnsi="Bio Sans" w:cs="Arial"/>
          <w:sz w:val="22"/>
          <w:szCs w:val="22"/>
          <w:lang w:val="en-US"/>
        </w:rPr>
      </w:pPr>
    </w:p>
    <w:p w14:paraId="122D8BE9" w14:textId="77777777" w:rsidR="005C56FB" w:rsidRPr="00490429" w:rsidRDefault="005C56FB" w:rsidP="009F22B2">
      <w:pPr>
        <w:rPr>
          <w:rFonts w:ascii="Bio Sans" w:hAnsi="Bio Sans" w:cs="Arial"/>
          <w:sz w:val="22"/>
          <w:szCs w:val="22"/>
          <w:lang w:val="en-US"/>
        </w:rPr>
      </w:pPr>
    </w:p>
    <w:p w14:paraId="2B017418" w14:textId="77777777" w:rsidR="005C56FB" w:rsidRPr="00490429" w:rsidRDefault="005C56FB" w:rsidP="009F22B2">
      <w:pPr>
        <w:rPr>
          <w:rFonts w:ascii="Bio Sans" w:hAnsi="Bio Sans" w:cs="Arial"/>
          <w:sz w:val="22"/>
          <w:szCs w:val="22"/>
          <w:lang w:val="en-US"/>
        </w:rPr>
      </w:pPr>
    </w:p>
    <w:p w14:paraId="415D19D0" w14:textId="77777777" w:rsidR="005C56FB" w:rsidRPr="00490429" w:rsidRDefault="005C56FB" w:rsidP="009F22B2">
      <w:pPr>
        <w:rPr>
          <w:rFonts w:ascii="Bio Sans" w:hAnsi="Bio Sans" w:cs="Arial"/>
          <w:sz w:val="22"/>
          <w:szCs w:val="22"/>
          <w:lang w:val="en-US"/>
        </w:rPr>
      </w:pPr>
    </w:p>
    <w:p w14:paraId="39BB9831" w14:textId="77777777" w:rsidR="005C56FB" w:rsidRPr="00490429" w:rsidRDefault="005C56FB" w:rsidP="009F22B2">
      <w:pPr>
        <w:rPr>
          <w:rFonts w:ascii="Bio Sans" w:hAnsi="Bio Sans" w:cs="Arial"/>
          <w:sz w:val="22"/>
          <w:szCs w:val="22"/>
          <w:lang w:val="en-US"/>
        </w:rPr>
      </w:pPr>
    </w:p>
    <w:p w14:paraId="570B8CBB" w14:textId="577906F7" w:rsidR="009F22B2" w:rsidRPr="00490429" w:rsidRDefault="009F22B2" w:rsidP="009F22B2">
      <w:pPr>
        <w:rPr>
          <w:rFonts w:ascii="Bio Sans" w:hAnsi="Bio Sans" w:cs="Arial"/>
          <w:b/>
          <w:sz w:val="22"/>
          <w:szCs w:val="22"/>
          <w:lang w:val="en-US"/>
        </w:rPr>
      </w:pPr>
      <w:r w:rsidRPr="00490429">
        <w:rPr>
          <w:rFonts w:ascii="Bio Sans" w:hAnsi="Bio Sans" w:cs="Arial"/>
          <w:b/>
          <w:sz w:val="22"/>
          <w:szCs w:val="22"/>
          <w:lang w:val="en-US"/>
        </w:rPr>
        <w:t>Contact:</w:t>
      </w:r>
    </w:p>
    <w:p w14:paraId="0D3990D3" w14:textId="77777777" w:rsidR="00800171" w:rsidRPr="00490429" w:rsidRDefault="00800171" w:rsidP="00800171">
      <w:pPr>
        <w:rPr>
          <w:rFonts w:ascii="Bio Sans" w:hAnsi="Bio Sans" w:cs="Arial"/>
          <w:sz w:val="22"/>
          <w:szCs w:val="22"/>
          <w:lang w:val="en-US"/>
        </w:rPr>
      </w:pPr>
      <w:r w:rsidRPr="00490429">
        <w:rPr>
          <w:rFonts w:ascii="Bio Sans" w:hAnsi="Bio Sans" w:cs="Arial"/>
          <w:sz w:val="22"/>
          <w:szCs w:val="22"/>
          <w:lang w:val="en-US"/>
        </w:rPr>
        <w:t>Anke Siebold-Laux</w:t>
      </w:r>
    </w:p>
    <w:p w14:paraId="74759935" w14:textId="77777777" w:rsidR="00800171" w:rsidRPr="00490429" w:rsidRDefault="00800171" w:rsidP="00800171">
      <w:pPr>
        <w:rPr>
          <w:rFonts w:ascii="Bio Sans" w:hAnsi="Bio Sans" w:cs="Arial"/>
          <w:sz w:val="22"/>
          <w:szCs w:val="22"/>
          <w:lang w:val="en-US"/>
        </w:rPr>
      </w:pPr>
      <w:r w:rsidRPr="00490429">
        <w:rPr>
          <w:rFonts w:ascii="Bio Sans" w:hAnsi="Bio Sans" w:cs="Arial"/>
          <w:sz w:val="22"/>
          <w:szCs w:val="22"/>
          <w:lang w:val="en-US"/>
        </w:rPr>
        <w:lastRenderedPageBreak/>
        <w:t>Phone: + 49 202 6474-895</w:t>
      </w:r>
    </w:p>
    <w:p w14:paraId="5E838D0C" w14:textId="040F36B6" w:rsidR="00800171" w:rsidRDefault="00DF0933" w:rsidP="00800171">
      <w:pPr>
        <w:rPr>
          <w:rFonts w:ascii="Bio Sans" w:hAnsi="Bio Sans" w:cs="Arial"/>
          <w:sz w:val="22"/>
          <w:szCs w:val="22"/>
          <w:lang w:val="en-US"/>
        </w:rPr>
      </w:pPr>
      <w:hyperlink r:id="rId12" w:history="1">
        <w:r w:rsidRPr="003C147A">
          <w:rPr>
            <w:rStyle w:val="Hyperlink"/>
            <w:rFonts w:ascii="Bio Sans" w:hAnsi="Bio Sans" w:cs="Arial"/>
            <w:sz w:val="22"/>
            <w:szCs w:val="22"/>
            <w:lang w:val="en-US"/>
          </w:rPr>
          <w:t>asieboldlaux@schmersal.com</w:t>
        </w:r>
      </w:hyperlink>
    </w:p>
    <w:p w14:paraId="77C6FCDE" w14:textId="77777777" w:rsidR="00800171" w:rsidRPr="00490429" w:rsidRDefault="00800171" w:rsidP="00800171">
      <w:pPr>
        <w:rPr>
          <w:rFonts w:ascii="Bio Sans" w:hAnsi="Bio Sans" w:cs="Arial"/>
          <w:sz w:val="22"/>
          <w:szCs w:val="22"/>
          <w:lang w:val="en-US"/>
        </w:rPr>
      </w:pPr>
      <w:r w:rsidRPr="00490429">
        <w:rPr>
          <w:rFonts w:ascii="Bio Sans" w:hAnsi="Bio Sans" w:cs="Arial"/>
          <w:sz w:val="22"/>
          <w:szCs w:val="22"/>
          <w:lang w:val="en-US"/>
        </w:rPr>
        <w:t>K.A. Schmersal GmbH &amp; Co. KG</w:t>
      </w:r>
    </w:p>
    <w:p w14:paraId="27DFC5FD" w14:textId="77777777" w:rsidR="00800171" w:rsidRPr="00490429" w:rsidRDefault="00800171" w:rsidP="00800171">
      <w:pPr>
        <w:rPr>
          <w:rFonts w:ascii="Bio Sans" w:hAnsi="Bio Sans" w:cs="Arial"/>
          <w:sz w:val="22"/>
          <w:szCs w:val="22"/>
          <w:lang w:val="en-US"/>
        </w:rPr>
      </w:pPr>
      <w:proofErr w:type="spellStart"/>
      <w:r w:rsidRPr="00490429">
        <w:rPr>
          <w:rFonts w:ascii="Bio Sans" w:hAnsi="Bio Sans" w:cs="Arial"/>
          <w:sz w:val="22"/>
          <w:szCs w:val="22"/>
          <w:lang w:val="en-US"/>
        </w:rPr>
        <w:t>Möddinghofe</w:t>
      </w:r>
      <w:proofErr w:type="spellEnd"/>
      <w:r w:rsidRPr="00490429">
        <w:rPr>
          <w:rFonts w:ascii="Bio Sans" w:hAnsi="Bio Sans" w:cs="Arial"/>
          <w:sz w:val="22"/>
          <w:szCs w:val="22"/>
          <w:lang w:val="en-US"/>
        </w:rPr>
        <w:t xml:space="preserve"> 30</w:t>
      </w:r>
    </w:p>
    <w:p w14:paraId="4EBB3FC5" w14:textId="77777777" w:rsidR="00800171" w:rsidRPr="00490429" w:rsidRDefault="00800171" w:rsidP="00800171">
      <w:pPr>
        <w:rPr>
          <w:rFonts w:ascii="Bio Sans" w:hAnsi="Bio Sans" w:cs="Arial"/>
          <w:sz w:val="22"/>
          <w:szCs w:val="22"/>
          <w:lang w:val="en-US"/>
        </w:rPr>
      </w:pPr>
      <w:r w:rsidRPr="00490429">
        <w:rPr>
          <w:rFonts w:ascii="Bio Sans" w:hAnsi="Bio Sans" w:cs="Arial"/>
          <w:sz w:val="22"/>
          <w:szCs w:val="22"/>
          <w:lang w:val="en-US"/>
        </w:rPr>
        <w:t>42279 Wuppertal</w:t>
      </w:r>
    </w:p>
    <w:p w14:paraId="54FB157A" w14:textId="56039E49" w:rsidR="009F22B2" w:rsidRPr="00490429" w:rsidRDefault="009F22B2" w:rsidP="009F22B2">
      <w:pPr>
        <w:rPr>
          <w:rFonts w:ascii="Bio Sans" w:hAnsi="Bio Sans" w:cs="Arial"/>
          <w:b/>
          <w:sz w:val="22"/>
          <w:szCs w:val="22"/>
          <w:lang w:val="en-US"/>
        </w:rPr>
      </w:pPr>
    </w:p>
    <w:p w14:paraId="59AACFB1" w14:textId="77777777" w:rsidR="009F22B2" w:rsidRPr="00490429" w:rsidRDefault="009F22B2" w:rsidP="009F22B2">
      <w:pPr>
        <w:rPr>
          <w:rFonts w:ascii="Bio Sans" w:hAnsi="Bio Sans" w:cs="Arial"/>
          <w:b/>
          <w:sz w:val="22"/>
          <w:szCs w:val="22"/>
          <w:lang w:val="en-US"/>
        </w:rPr>
      </w:pPr>
      <w:r w:rsidRPr="00490429">
        <w:rPr>
          <w:rFonts w:ascii="Bio Sans" w:hAnsi="Bio Sans" w:cs="Arial"/>
          <w:b/>
          <w:sz w:val="22"/>
          <w:szCs w:val="22"/>
          <w:lang w:val="en-US"/>
        </w:rPr>
        <w:t>The Schmersal Group</w:t>
      </w:r>
    </w:p>
    <w:p w14:paraId="08EE99D0" w14:textId="77777777" w:rsidR="009F22B2" w:rsidRPr="00490429" w:rsidRDefault="009F22B2" w:rsidP="009F22B2">
      <w:pPr>
        <w:rPr>
          <w:rFonts w:ascii="Bio Sans" w:hAnsi="Bio Sans" w:cs="Arial"/>
          <w:sz w:val="22"/>
          <w:szCs w:val="22"/>
          <w:lang w:val="en-US"/>
        </w:rPr>
      </w:pPr>
      <w:r w:rsidRPr="00490429">
        <w:rPr>
          <w:rFonts w:ascii="Bio Sans" w:hAnsi="Bio Sans" w:cs="Arial"/>
          <w:sz w:val="22"/>
          <w:szCs w:val="22"/>
          <w:lang w:val="en-US"/>
        </w:rPr>
        <w:t xml:space="preserve">In the demanding field of machine </w:t>
      </w:r>
      <w:proofErr w:type="gramStart"/>
      <w:r w:rsidRPr="00490429">
        <w:rPr>
          <w:rFonts w:ascii="Bio Sans" w:hAnsi="Bio Sans" w:cs="Arial"/>
          <w:sz w:val="22"/>
          <w:szCs w:val="22"/>
          <w:lang w:val="en-US"/>
        </w:rPr>
        <w:t>safety</w:t>
      </w:r>
      <w:proofErr w:type="gramEnd"/>
      <w:r w:rsidRPr="00490429">
        <w:rPr>
          <w:rFonts w:ascii="Bio Sans" w:hAnsi="Bio Sans" w:cs="Arial"/>
          <w:sz w:val="22"/>
          <w:szCs w:val="22"/>
          <w:lang w:val="en-US"/>
        </w:rPr>
        <w:t xml:space="preserve"> the Schmersal Group is one of the international market and competence leaders. Based on the world's most comprehensive product portfolio of safety switching devices, the group develops safety systems and safety technology solutions for the special requirements of various user industries. Schmersal's solutions include the </w:t>
      </w:r>
      <w:proofErr w:type="spellStart"/>
      <w:proofErr w:type="gramStart"/>
      <w:r w:rsidRPr="00490429">
        <w:rPr>
          <w:rFonts w:ascii="Bio Sans" w:hAnsi="Bio Sans" w:cs="Arial"/>
          <w:sz w:val="22"/>
          <w:szCs w:val="22"/>
          <w:lang w:val="en-US"/>
        </w:rPr>
        <w:t>tec.nicum</w:t>
      </w:r>
      <w:proofErr w:type="spellEnd"/>
      <w:proofErr w:type="gramEnd"/>
      <w:r w:rsidRPr="00490429">
        <w:rPr>
          <w:rFonts w:ascii="Bio Sans" w:hAnsi="Bio Sans" w:cs="Arial"/>
          <w:sz w:val="22"/>
          <w:szCs w:val="22"/>
          <w:lang w:val="en-US"/>
        </w:rPr>
        <w:t xml:space="preserve"> business division and its comprehensive range of services.</w:t>
      </w:r>
    </w:p>
    <w:p w14:paraId="448F723D" w14:textId="3BC69ECC" w:rsidR="0056589C" w:rsidRPr="00490429" w:rsidRDefault="009F22B2" w:rsidP="0056589C">
      <w:pPr>
        <w:rPr>
          <w:rFonts w:ascii="Bio Sans" w:hAnsi="Bio Sans" w:cs="Arial"/>
          <w:sz w:val="22"/>
          <w:szCs w:val="22"/>
          <w:lang w:val="en-US"/>
        </w:rPr>
      </w:pPr>
      <w:r w:rsidRPr="00490429">
        <w:rPr>
          <w:rFonts w:ascii="Bio Sans" w:hAnsi="Bio Sans" w:cs="Arial"/>
          <w:sz w:val="22"/>
          <w:szCs w:val="22"/>
          <w:lang w:val="en-US"/>
        </w:rPr>
        <w:t xml:space="preserve">The company was founded in </w:t>
      </w:r>
      <w:proofErr w:type="gramStart"/>
      <w:r w:rsidRPr="00490429">
        <w:rPr>
          <w:rFonts w:ascii="Bio Sans" w:hAnsi="Bio Sans" w:cs="Arial"/>
          <w:sz w:val="22"/>
          <w:szCs w:val="22"/>
          <w:lang w:val="en-US"/>
        </w:rPr>
        <w:t>1945, and</w:t>
      </w:r>
      <w:proofErr w:type="gramEnd"/>
      <w:r w:rsidRPr="00490429">
        <w:rPr>
          <w:rFonts w:ascii="Bio Sans" w:hAnsi="Bio Sans" w:cs="Arial"/>
          <w:sz w:val="22"/>
          <w:szCs w:val="22"/>
          <w:lang w:val="en-US"/>
        </w:rPr>
        <w:t xml:space="preserve"> is represented by eight manufacturing sites on three continents and with its own companies and sales partners in more than 60 countries. The Schmersal Group employs around 2000 people. </w:t>
      </w:r>
    </w:p>
    <w:p w14:paraId="4E1E7868" w14:textId="77777777" w:rsidR="0056589C" w:rsidRPr="00490429" w:rsidRDefault="0056589C" w:rsidP="0056589C">
      <w:pPr>
        <w:rPr>
          <w:rFonts w:ascii="Bio Sans" w:hAnsi="Bio Sans" w:cs="Arial"/>
          <w:b/>
          <w:sz w:val="22"/>
          <w:szCs w:val="22"/>
          <w:lang w:val="en-US"/>
        </w:rPr>
      </w:pPr>
    </w:p>
    <w:p w14:paraId="284DE003" w14:textId="77777777" w:rsidR="009F22B2" w:rsidRPr="00490429" w:rsidRDefault="009F22B2" w:rsidP="009F22B2">
      <w:pPr>
        <w:rPr>
          <w:rFonts w:ascii="Bio Sans" w:hAnsi="Bio Sans" w:cs="Arial"/>
          <w:b/>
          <w:sz w:val="22"/>
          <w:szCs w:val="22"/>
          <w:lang w:val="en-US"/>
        </w:rPr>
      </w:pPr>
      <w:hyperlink r:id="rId13" w:history="1">
        <w:r w:rsidRPr="00490429">
          <w:rPr>
            <w:rStyle w:val="Hyperlink"/>
            <w:rFonts w:ascii="Bio Sans" w:hAnsi="Bio Sans" w:cs="Arial"/>
            <w:b/>
            <w:sz w:val="22"/>
            <w:szCs w:val="22"/>
            <w:lang w:val="en-US"/>
          </w:rPr>
          <w:t>www.schmersal.com</w:t>
        </w:r>
      </w:hyperlink>
      <w:r w:rsidRPr="00490429">
        <w:rPr>
          <w:rFonts w:ascii="Bio Sans" w:hAnsi="Bio Sans" w:cs="Arial"/>
          <w:b/>
          <w:sz w:val="22"/>
          <w:szCs w:val="22"/>
          <w:lang w:val="en-US"/>
        </w:rPr>
        <w:t xml:space="preserve"> </w:t>
      </w:r>
    </w:p>
    <w:p w14:paraId="4E978B80" w14:textId="77777777" w:rsidR="009F22B2" w:rsidRPr="00490429" w:rsidRDefault="009F22B2" w:rsidP="009F22B2">
      <w:pPr>
        <w:rPr>
          <w:rFonts w:ascii="Bio Sans" w:hAnsi="Bio Sans" w:cs="Arial"/>
          <w:b/>
          <w:sz w:val="22"/>
          <w:szCs w:val="22"/>
          <w:lang w:val="en-US"/>
        </w:rPr>
      </w:pPr>
      <w:hyperlink r:id="rId14" w:history="1">
        <w:r w:rsidRPr="00490429">
          <w:rPr>
            <w:rStyle w:val="Hyperlink"/>
            <w:rFonts w:ascii="Bio Sans" w:hAnsi="Bio Sans" w:cs="Arial"/>
            <w:b/>
            <w:sz w:val="22"/>
            <w:szCs w:val="22"/>
            <w:lang w:val="en-US"/>
          </w:rPr>
          <w:t>www.tecnicum.com</w:t>
        </w:r>
      </w:hyperlink>
    </w:p>
    <w:p w14:paraId="26CF95D7" w14:textId="77777777" w:rsidR="009F22B2" w:rsidRPr="00490429" w:rsidRDefault="009F22B2" w:rsidP="009F22B2">
      <w:pPr>
        <w:rPr>
          <w:rFonts w:ascii="Bio Sans" w:hAnsi="Bio Sans" w:cs="Arial"/>
          <w:sz w:val="22"/>
          <w:szCs w:val="22"/>
          <w:lang w:val="en-US"/>
        </w:rPr>
      </w:pPr>
    </w:p>
    <w:p w14:paraId="4FFDAC7B" w14:textId="47266134" w:rsidR="009F22B2" w:rsidRPr="00490429" w:rsidRDefault="009F22B2" w:rsidP="009F22B2">
      <w:pPr>
        <w:rPr>
          <w:rFonts w:ascii="Bio Sans" w:hAnsi="Bio Sans" w:cs="Arial"/>
          <w:sz w:val="22"/>
          <w:szCs w:val="22"/>
          <w:lang w:val="en-US"/>
        </w:rPr>
      </w:pPr>
      <w:r w:rsidRPr="00490429">
        <w:rPr>
          <w:rFonts w:ascii="Bio Sans" w:hAnsi="Bio Sans" w:cs="Arial"/>
          <w:sz w:val="22"/>
          <w:szCs w:val="22"/>
          <w:lang w:val="en-US"/>
        </w:rPr>
        <w:t>If you would like to unsubscribe from our press mailing list and no longer receive press releases from Schmersal, simply click on this link:</w:t>
      </w:r>
    </w:p>
    <w:p w14:paraId="681DB53D" w14:textId="63B26E64" w:rsidR="00C81457" w:rsidRPr="00386E86" w:rsidRDefault="009F22B2" w:rsidP="009F22B2">
      <w:pPr>
        <w:rPr>
          <w:rFonts w:ascii="Bio Sans" w:hAnsi="Bio Sans"/>
        </w:rPr>
      </w:pPr>
      <w:r w:rsidRPr="00490429">
        <w:rPr>
          <w:rFonts w:ascii="Bio Sans" w:hAnsi="Bio Sans" w:cs="Arial"/>
          <w:sz w:val="22"/>
          <w:szCs w:val="22"/>
          <w:lang w:val="en-US"/>
        </w:rPr>
        <w:t xml:space="preserve">Further information concerning the data protection policy of K.A. Schmersal GmbH &amp; Co. </w:t>
      </w:r>
      <w:r>
        <w:rPr>
          <w:rFonts w:ascii="Bio Sans" w:hAnsi="Bio Sans" w:cs="Arial"/>
          <w:sz w:val="22"/>
          <w:szCs w:val="22"/>
        </w:rPr>
        <w:t xml:space="preserve">KG </w:t>
      </w:r>
      <w:proofErr w:type="spellStart"/>
      <w:r>
        <w:rPr>
          <w:rFonts w:ascii="Bio Sans" w:hAnsi="Bio Sans" w:cs="Arial"/>
          <w:sz w:val="22"/>
          <w:szCs w:val="22"/>
        </w:rPr>
        <w:t>can</w:t>
      </w:r>
      <w:proofErr w:type="spellEnd"/>
      <w:r>
        <w:rPr>
          <w:rFonts w:ascii="Bio Sans" w:hAnsi="Bio Sans" w:cs="Arial"/>
          <w:sz w:val="22"/>
          <w:szCs w:val="22"/>
        </w:rPr>
        <w:t xml:space="preserve"> </w:t>
      </w:r>
      <w:proofErr w:type="spellStart"/>
      <w:r>
        <w:rPr>
          <w:rFonts w:ascii="Bio Sans" w:hAnsi="Bio Sans" w:cs="Arial"/>
          <w:sz w:val="22"/>
          <w:szCs w:val="22"/>
        </w:rPr>
        <w:t>be</w:t>
      </w:r>
      <w:proofErr w:type="spellEnd"/>
      <w:r>
        <w:rPr>
          <w:rFonts w:ascii="Bio Sans" w:hAnsi="Bio Sans" w:cs="Arial"/>
          <w:sz w:val="22"/>
          <w:szCs w:val="22"/>
        </w:rPr>
        <w:t xml:space="preserve"> </w:t>
      </w:r>
      <w:proofErr w:type="spellStart"/>
      <w:r>
        <w:rPr>
          <w:rFonts w:ascii="Bio Sans" w:hAnsi="Bio Sans" w:cs="Arial"/>
          <w:sz w:val="22"/>
          <w:szCs w:val="22"/>
        </w:rPr>
        <w:t>found</w:t>
      </w:r>
      <w:proofErr w:type="spellEnd"/>
      <w:r>
        <w:rPr>
          <w:rFonts w:ascii="Bio Sans" w:hAnsi="Bio Sans" w:cs="Arial"/>
          <w:sz w:val="22"/>
          <w:szCs w:val="22"/>
        </w:rPr>
        <w:t xml:space="preserve"> at </w:t>
      </w:r>
      <w:hyperlink r:id="rId15" w:history="1">
        <w:r>
          <w:rPr>
            <w:rStyle w:val="Hyperlink"/>
            <w:rFonts w:ascii="Bio Sans" w:hAnsi="Bio Sans" w:cs="Arial"/>
            <w:sz w:val="22"/>
            <w:szCs w:val="22"/>
          </w:rPr>
          <w:t>here</w:t>
        </w:r>
      </w:hyperlink>
    </w:p>
    <w:sectPr w:rsidR="00C81457" w:rsidRPr="00386E86" w:rsidSect="00DA7FCD">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BA5E6" w14:textId="77777777" w:rsidR="00366752" w:rsidRDefault="00366752">
      <w:r>
        <w:separator/>
      </w:r>
    </w:p>
  </w:endnote>
  <w:endnote w:type="continuationSeparator" w:id="0">
    <w:p w14:paraId="2662E711" w14:textId="77777777" w:rsidR="00366752" w:rsidRDefault="00366752">
      <w:r>
        <w:continuationSeparator/>
      </w:r>
    </w:p>
  </w:endnote>
  <w:endnote w:type="continuationNotice" w:id="1">
    <w:p w14:paraId="372498D8" w14:textId="77777777" w:rsidR="00366752" w:rsidRDefault="00366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11F5" w14:textId="77777777" w:rsidR="00366752" w:rsidRDefault="00366752">
      <w:r>
        <w:separator/>
      </w:r>
    </w:p>
  </w:footnote>
  <w:footnote w:type="continuationSeparator" w:id="0">
    <w:p w14:paraId="0684C9D0" w14:textId="77777777" w:rsidR="00366752" w:rsidRDefault="00366752">
      <w:r>
        <w:continuationSeparator/>
      </w:r>
    </w:p>
  </w:footnote>
  <w:footnote w:type="continuationNotice" w:id="1">
    <w:p w14:paraId="1BF87736" w14:textId="77777777" w:rsidR="00366752" w:rsidRDefault="00366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490429">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25225970" r:id="rId2"/>
      </w:object>
    </w:r>
  </w:p>
  <w:p w14:paraId="0362B45C" w14:textId="77777777" w:rsidR="003A7F6A" w:rsidRDefault="00490429">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25225971"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6843"/>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27D48"/>
    <w:rsid w:val="00031E99"/>
    <w:rsid w:val="00033CDD"/>
    <w:rsid w:val="00034254"/>
    <w:rsid w:val="00034B04"/>
    <w:rsid w:val="00034D9A"/>
    <w:rsid w:val="000369B7"/>
    <w:rsid w:val="00036DF2"/>
    <w:rsid w:val="000373A6"/>
    <w:rsid w:val="00037559"/>
    <w:rsid w:val="00037C52"/>
    <w:rsid w:val="0004012D"/>
    <w:rsid w:val="00042426"/>
    <w:rsid w:val="00042593"/>
    <w:rsid w:val="00043DE7"/>
    <w:rsid w:val="00044890"/>
    <w:rsid w:val="00044FDD"/>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16E"/>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6C79"/>
    <w:rsid w:val="000E7810"/>
    <w:rsid w:val="000F0AEF"/>
    <w:rsid w:val="000F120C"/>
    <w:rsid w:val="000F129F"/>
    <w:rsid w:val="000F1707"/>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47C92"/>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084"/>
    <w:rsid w:val="00193770"/>
    <w:rsid w:val="00193EE7"/>
    <w:rsid w:val="00195C46"/>
    <w:rsid w:val="00197205"/>
    <w:rsid w:val="001A012C"/>
    <w:rsid w:val="001A232C"/>
    <w:rsid w:val="001A23E4"/>
    <w:rsid w:val="001A3779"/>
    <w:rsid w:val="001A3ADC"/>
    <w:rsid w:val="001A4BB8"/>
    <w:rsid w:val="001A5F2E"/>
    <w:rsid w:val="001A6831"/>
    <w:rsid w:val="001A68B9"/>
    <w:rsid w:val="001A6A78"/>
    <w:rsid w:val="001A711C"/>
    <w:rsid w:val="001A7975"/>
    <w:rsid w:val="001A7B49"/>
    <w:rsid w:val="001B07E6"/>
    <w:rsid w:val="001B0830"/>
    <w:rsid w:val="001B2C0D"/>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1812"/>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178A"/>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6A03"/>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94A"/>
    <w:rsid w:val="00342F80"/>
    <w:rsid w:val="003430F6"/>
    <w:rsid w:val="0034428E"/>
    <w:rsid w:val="003446AF"/>
    <w:rsid w:val="0034786E"/>
    <w:rsid w:val="00347E72"/>
    <w:rsid w:val="0035146D"/>
    <w:rsid w:val="003522D5"/>
    <w:rsid w:val="00352639"/>
    <w:rsid w:val="00353CB4"/>
    <w:rsid w:val="00354BBF"/>
    <w:rsid w:val="003600EE"/>
    <w:rsid w:val="0036064D"/>
    <w:rsid w:val="003623B6"/>
    <w:rsid w:val="003628D0"/>
    <w:rsid w:val="00363F5A"/>
    <w:rsid w:val="00364F4D"/>
    <w:rsid w:val="003651AA"/>
    <w:rsid w:val="003658D0"/>
    <w:rsid w:val="00365FFA"/>
    <w:rsid w:val="00366752"/>
    <w:rsid w:val="003705C2"/>
    <w:rsid w:val="00370DEC"/>
    <w:rsid w:val="00371322"/>
    <w:rsid w:val="00372292"/>
    <w:rsid w:val="00372DEF"/>
    <w:rsid w:val="0037357E"/>
    <w:rsid w:val="00373BA5"/>
    <w:rsid w:val="00374489"/>
    <w:rsid w:val="00375211"/>
    <w:rsid w:val="003755BD"/>
    <w:rsid w:val="0037590E"/>
    <w:rsid w:val="00375AF7"/>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81E"/>
    <w:rsid w:val="003B5B79"/>
    <w:rsid w:val="003B650D"/>
    <w:rsid w:val="003C103F"/>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3B87"/>
    <w:rsid w:val="003E6752"/>
    <w:rsid w:val="003E7D30"/>
    <w:rsid w:val="003F02D9"/>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6AF3"/>
    <w:rsid w:val="00437DE8"/>
    <w:rsid w:val="004416D9"/>
    <w:rsid w:val="00443492"/>
    <w:rsid w:val="00443A4D"/>
    <w:rsid w:val="00443CC3"/>
    <w:rsid w:val="004444C1"/>
    <w:rsid w:val="00445C34"/>
    <w:rsid w:val="00446137"/>
    <w:rsid w:val="00446157"/>
    <w:rsid w:val="0045063E"/>
    <w:rsid w:val="00452CFC"/>
    <w:rsid w:val="00453CEE"/>
    <w:rsid w:val="004558E3"/>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07B4"/>
    <w:rsid w:val="00481A3A"/>
    <w:rsid w:val="00481AF9"/>
    <w:rsid w:val="004839C7"/>
    <w:rsid w:val="00484CE3"/>
    <w:rsid w:val="004850C7"/>
    <w:rsid w:val="00485610"/>
    <w:rsid w:val="0048562F"/>
    <w:rsid w:val="00487611"/>
    <w:rsid w:val="00490429"/>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0C1"/>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1CE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6DD1"/>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87947"/>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56FB"/>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0874"/>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077F"/>
    <w:rsid w:val="006419D7"/>
    <w:rsid w:val="00641B27"/>
    <w:rsid w:val="00642682"/>
    <w:rsid w:val="006427A0"/>
    <w:rsid w:val="006427B6"/>
    <w:rsid w:val="00645925"/>
    <w:rsid w:val="00647EA1"/>
    <w:rsid w:val="00650D02"/>
    <w:rsid w:val="006517E4"/>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C29"/>
    <w:rsid w:val="006F0FD9"/>
    <w:rsid w:val="006F1908"/>
    <w:rsid w:val="006F1E25"/>
    <w:rsid w:val="006F3C6C"/>
    <w:rsid w:val="006F5B81"/>
    <w:rsid w:val="006F7640"/>
    <w:rsid w:val="006F7CFC"/>
    <w:rsid w:val="007023B0"/>
    <w:rsid w:val="00704300"/>
    <w:rsid w:val="00705B02"/>
    <w:rsid w:val="00705EFC"/>
    <w:rsid w:val="00706E22"/>
    <w:rsid w:val="007072AB"/>
    <w:rsid w:val="00710A22"/>
    <w:rsid w:val="0071187A"/>
    <w:rsid w:val="00712CE9"/>
    <w:rsid w:val="00713FAE"/>
    <w:rsid w:val="00714987"/>
    <w:rsid w:val="00715F53"/>
    <w:rsid w:val="00717C84"/>
    <w:rsid w:val="007200EA"/>
    <w:rsid w:val="00720878"/>
    <w:rsid w:val="007216BC"/>
    <w:rsid w:val="00721915"/>
    <w:rsid w:val="00721BEC"/>
    <w:rsid w:val="00721DEF"/>
    <w:rsid w:val="0072227F"/>
    <w:rsid w:val="00722A20"/>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484B"/>
    <w:rsid w:val="007D517E"/>
    <w:rsid w:val="007D599E"/>
    <w:rsid w:val="007E05C4"/>
    <w:rsid w:val="007E0766"/>
    <w:rsid w:val="007E192E"/>
    <w:rsid w:val="007E2364"/>
    <w:rsid w:val="007E4905"/>
    <w:rsid w:val="007E4CA7"/>
    <w:rsid w:val="007E7A2E"/>
    <w:rsid w:val="007F118A"/>
    <w:rsid w:val="007F1EBE"/>
    <w:rsid w:val="007F3A4F"/>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0CE"/>
    <w:rsid w:val="008402F8"/>
    <w:rsid w:val="00840427"/>
    <w:rsid w:val="00841292"/>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B72F5"/>
    <w:rsid w:val="008C16E5"/>
    <w:rsid w:val="008C2BB2"/>
    <w:rsid w:val="008C3D37"/>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26D3D"/>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690"/>
    <w:rsid w:val="009B2B53"/>
    <w:rsid w:val="009B2EB4"/>
    <w:rsid w:val="009B39A4"/>
    <w:rsid w:val="009B3D38"/>
    <w:rsid w:val="009B405C"/>
    <w:rsid w:val="009B41E2"/>
    <w:rsid w:val="009B4F0E"/>
    <w:rsid w:val="009B63FC"/>
    <w:rsid w:val="009B715B"/>
    <w:rsid w:val="009B79B0"/>
    <w:rsid w:val="009C02D6"/>
    <w:rsid w:val="009C0932"/>
    <w:rsid w:val="009C222A"/>
    <w:rsid w:val="009C4257"/>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67D1"/>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769CB"/>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4274"/>
    <w:rsid w:val="00AB5FB5"/>
    <w:rsid w:val="00AB6078"/>
    <w:rsid w:val="00AB755B"/>
    <w:rsid w:val="00AC18EA"/>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1CBF"/>
    <w:rsid w:val="00AE3032"/>
    <w:rsid w:val="00AE31AF"/>
    <w:rsid w:val="00AE53FC"/>
    <w:rsid w:val="00AE6E83"/>
    <w:rsid w:val="00AF1E44"/>
    <w:rsid w:val="00AF26C6"/>
    <w:rsid w:val="00AF2789"/>
    <w:rsid w:val="00AF3242"/>
    <w:rsid w:val="00AF3A30"/>
    <w:rsid w:val="00AF60A3"/>
    <w:rsid w:val="00AF6BC2"/>
    <w:rsid w:val="00AF70F1"/>
    <w:rsid w:val="00AF7652"/>
    <w:rsid w:val="00B00FE4"/>
    <w:rsid w:val="00B01554"/>
    <w:rsid w:val="00B01FBB"/>
    <w:rsid w:val="00B023BD"/>
    <w:rsid w:val="00B025BE"/>
    <w:rsid w:val="00B04B00"/>
    <w:rsid w:val="00B054A6"/>
    <w:rsid w:val="00B104BF"/>
    <w:rsid w:val="00B10789"/>
    <w:rsid w:val="00B10C89"/>
    <w:rsid w:val="00B1137A"/>
    <w:rsid w:val="00B13B59"/>
    <w:rsid w:val="00B13D64"/>
    <w:rsid w:val="00B1489D"/>
    <w:rsid w:val="00B15AF8"/>
    <w:rsid w:val="00B15F4D"/>
    <w:rsid w:val="00B23D34"/>
    <w:rsid w:val="00B25B99"/>
    <w:rsid w:val="00B277D4"/>
    <w:rsid w:val="00B31658"/>
    <w:rsid w:val="00B31A3F"/>
    <w:rsid w:val="00B33978"/>
    <w:rsid w:val="00B344D8"/>
    <w:rsid w:val="00B34F6C"/>
    <w:rsid w:val="00B35487"/>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4FC6"/>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4A8"/>
    <w:rsid w:val="00B85F8B"/>
    <w:rsid w:val="00B860B3"/>
    <w:rsid w:val="00B864E2"/>
    <w:rsid w:val="00B86CBD"/>
    <w:rsid w:val="00B8717D"/>
    <w:rsid w:val="00B879A8"/>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09C8"/>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2BD"/>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2E7B"/>
    <w:rsid w:val="00C548A1"/>
    <w:rsid w:val="00C55E07"/>
    <w:rsid w:val="00C57281"/>
    <w:rsid w:val="00C5796D"/>
    <w:rsid w:val="00C57DAE"/>
    <w:rsid w:val="00C6056D"/>
    <w:rsid w:val="00C61A20"/>
    <w:rsid w:val="00C61D73"/>
    <w:rsid w:val="00C63196"/>
    <w:rsid w:val="00C64738"/>
    <w:rsid w:val="00C64B3A"/>
    <w:rsid w:val="00C65F54"/>
    <w:rsid w:val="00C66E48"/>
    <w:rsid w:val="00C7126F"/>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B7C82"/>
    <w:rsid w:val="00CC09C7"/>
    <w:rsid w:val="00CC0B5E"/>
    <w:rsid w:val="00CC1115"/>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51C"/>
    <w:rsid w:val="00D50D4B"/>
    <w:rsid w:val="00D530AE"/>
    <w:rsid w:val="00D54A98"/>
    <w:rsid w:val="00D57D6F"/>
    <w:rsid w:val="00D57E0F"/>
    <w:rsid w:val="00D608EF"/>
    <w:rsid w:val="00D60C0E"/>
    <w:rsid w:val="00D6185E"/>
    <w:rsid w:val="00D61E68"/>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E7EE4"/>
    <w:rsid w:val="00DF0933"/>
    <w:rsid w:val="00DF0B22"/>
    <w:rsid w:val="00DF0C11"/>
    <w:rsid w:val="00DF0DE6"/>
    <w:rsid w:val="00DF1067"/>
    <w:rsid w:val="00DF5A1F"/>
    <w:rsid w:val="00DF657F"/>
    <w:rsid w:val="00DF6837"/>
    <w:rsid w:val="00DF7CD4"/>
    <w:rsid w:val="00DF7DA6"/>
    <w:rsid w:val="00E03D93"/>
    <w:rsid w:val="00E03EEF"/>
    <w:rsid w:val="00E04299"/>
    <w:rsid w:val="00E071E6"/>
    <w:rsid w:val="00E07DA1"/>
    <w:rsid w:val="00E07E73"/>
    <w:rsid w:val="00E07FA5"/>
    <w:rsid w:val="00E10071"/>
    <w:rsid w:val="00E102EF"/>
    <w:rsid w:val="00E10A02"/>
    <w:rsid w:val="00E152A0"/>
    <w:rsid w:val="00E162BC"/>
    <w:rsid w:val="00E17309"/>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030"/>
    <w:rsid w:val="00E473DD"/>
    <w:rsid w:val="00E477BB"/>
    <w:rsid w:val="00E4785C"/>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3B08"/>
    <w:rsid w:val="00E950A9"/>
    <w:rsid w:val="00E95E3E"/>
    <w:rsid w:val="00EA0696"/>
    <w:rsid w:val="00EA1BB5"/>
    <w:rsid w:val="00EA1CDA"/>
    <w:rsid w:val="00EA1CF8"/>
    <w:rsid w:val="00EA2A18"/>
    <w:rsid w:val="00EA4591"/>
    <w:rsid w:val="00EA46FC"/>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1D57"/>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1B93"/>
    <w:rsid w:val="00F03C79"/>
    <w:rsid w:val="00F03FE0"/>
    <w:rsid w:val="00F05AA6"/>
    <w:rsid w:val="00F06A0D"/>
    <w:rsid w:val="00F1057E"/>
    <w:rsid w:val="00F11AB2"/>
    <w:rsid w:val="00F12994"/>
    <w:rsid w:val="00F1682E"/>
    <w:rsid w:val="00F171CD"/>
    <w:rsid w:val="00F17716"/>
    <w:rsid w:val="00F17FB9"/>
    <w:rsid w:val="00F20A79"/>
    <w:rsid w:val="00F21B15"/>
    <w:rsid w:val="00F21CA9"/>
    <w:rsid w:val="00F231EC"/>
    <w:rsid w:val="00F23270"/>
    <w:rsid w:val="00F2421E"/>
    <w:rsid w:val="00F2621C"/>
    <w:rsid w:val="00F323B7"/>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492"/>
    <w:rsid w:val="00F67D46"/>
    <w:rsid w:val="00F70523"/>
    <w:rsid w:val="00F7087D"/>
    <w:rsid w:val="00F716AB"/>
    <w:rsid w:val="00F71D2D"/>
    <w:rsid w:val="00F72B73"/>
    <w:rsid w:val="00F750F2"/>
    <w:rsid w:val="00F817F6"/>
    <w:rsid w:val="00F828BA"/>
    <w:rsid w:val="00F82D4A"/>
    <w:rsid w:val="00F82EE7"/>
    <w:rsid w:val="00F83651"/>
    <w:rsid w:val="00F83F47"/>
    <w:rsid w:val="00F84028"/>
    <w:rsid w:val="00F8412B"/>
    <w:rsid w:val="00F85108"/>
    <w:rsid w:val="00F86054"/>
    <w:rsid w:val="00F87BD4"/>
    <w:rsid w:val="00F87E06"/>
    <w:rsid w:val="00F90461"/>
    <w:rsid w:val="00F936B3"/>
    <w:rsid w:val="00F93B9D"/>
    <w:rsid w:val="00F94192"/>
    <w:rsid w:val="00F947F4"/>
    <w:rsid w:val="00F951AF"/>
    <w:rsid w:val="00F96D78"/>
    <w:rsid w:val="00F970A9"/>
    <w:rsid w:val="00FA0220"/>
    <w:rsid w:val="00FA0689"/>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F0134"/>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rPr>
      <w:rFonts w:ascii="Times New Roman" w:hAnsi="Times New Roman"/>
    </w:rPr>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rPr>
  </w:style>
  <w:style w:type="paragraph" w:customStyle="1" w:styleId="bodytext">
    <w:name w:val="bodytext"/>
    <w:basedOn w:val="Standard"/>
    <w:rsid w:val="008B030B"/>
    <w:pPr>
      <w:spacing w:before="100" w:beforeAutospacing="1" w:after="100" w:afterAutospacing="1"/>
    </w:pPr>
    <w:rPr>
      <w:sz w:val="24"/>
      <w:szCs w:val="24"/>
    </w:rPr>
  </w:style>
  <w:style w:type="character" w:customStyle="1" w:styleId="FuzeileZchn">
    <w:name w:val="Fußzeile Zchn"/>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style>
  <w:style w:type="paragraph" w:styleId="Kommentarthema">
    <w:name w:val="annotation subject"/>
    <w:basedOn w:val="Kommentartext"/>
    <w:next w:val="Kommentartext"/>
    <w:rPr>
      <w:b/>
      <w:bCs/>
    </w:rPr>
  </w:style>
  <w:style w:type="character" w:customStyle="1" w:styleId="KommentarthemaZchn">
    <w:name w:val="Kommentarthema Zchn"/>
    <w:rPr>
      <w:b/>
      <w:bCs/>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09515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16415511">
      <w:bodyDiv w:val="1"/>
      <w:marLeft w:val="0"/>
      <w:marRight w:val="0"/>
      <w:marTop w:val="0"/>
      <w:marBottom w:val="0"/>
      <w:divBdr>
        <w:top w:val="none" w:sz="0" w:space="0" w:color="auto"/>
        <w:left w:val="none" w:sz="0" w:space="0" w:color="auto"/>
        <w:bottom w:val="none" w:sz="0" w:space="0" w:color="auto"/>
        <w:right w:val="none" w:sz="0" w:space="0" w:color="auto"/>
      </w:divBdr>
    </w:div>
    <w:div w:id="161163298">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5286862">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34467403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0503371">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8827988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62485721">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30632214">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82400574">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21370892">
      <w:bodyDiv w:val="1"/>
      <w:marLeft w:val="0"/>
      <w:marRight w:val="0"/>
      <w:marTop w:val="0"/>
      <w:marBottom w:val="0"/>
      <w:divBdr>
        <w:top w:val="none" w:sz="0" w:space="0" w:color="auto"/>
        <w:left w:val="none" w:sz="0" w:space="0" w:color="auto"/>
        <w:bottom w:val="none" w:sz="0" w:space="0" w:color="auto"/>
        <w:right w:val="none" w:sz="0" w:space="0" w:color="auto"/>
      </w:divBdr>
    </w:div>
    <w:div w:id="1426607598">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49521">
      <w:bodyDiv w:val="1"/>
      <w:marLeft w:val="0"/>
      <w:marRight w:val="0"/>
      <w:marTop w:val="0"/>
      <w:marBottom w:val="0"/>
      <w:divBdr>
        <w:top w:val="none" w:sz="0" w:space="0" w:color="auto"/>
        <w:left w:val="none" w:sz="0" w:space="0" w:color="auto"/>
        <w:bottom w:val="none" w:sz="0" w:space="0" w:color="auto"/>
        <w:right w:val="none" w:sz="0" w:space="0" w:color="auto"/>
      </w:divBdr>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5779906">
      <w:bodyDiv w:val="1"/>
      <w:marLeft w:val="0"/>
      <w:marRight w:val="0"/>
      <w:marTop w:val="0"/>
      <w:marBottom w:val="0"/>
      <w:divBdr>
        <w:top w:val="none" w:sz="0" w:space="0" w:color="auto"/>
        <w:left w:val="none" w:sz="0" w:space="0" w:color="auto"/>
        <w:bottom w:val="none" w:sz="0" w:space="0" w:color="auto"/>
        <w:right w:val="none" w:sz="0" w:space="0" w:color="auto"/>
      </w:divBdr>
    </w:div>
    <w:div w:id="1776711965">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1017271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01595341">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2253559">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en/press/press-releases/detail-pm/io-link-safety-schmersal-presents-new-safety-solutions-for-the-smart-factory" TargetMode="External"/><Relationship Id="rId13" Type="http://schemas.openxmlformats.org/officeDocument/2006/relationships/hyperlink" Target="http://www.schmersa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asieboldlaux@schmersal.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schmersal.com/datenschutz/"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tecnicum.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oleObject" Target="embeddings/oleObject1.bin"/><Relationship Id="rId1" Type="http://schemas.openxmlformats.org/officeDocument/2006/relationships/image" Target="media/image4.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619</Words>
  <Characters>4090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4700</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13</cp:revision>
  <dcterms:created xsi:type="dcterms:W3CDTF">2025-10-15T08:33:00Z</dcterms:created>
  <dcterms:modified xsi:type="dcterms:W3CDTF">2025-11-21T09:26:00Z</dcterms:modified>
</cp:coreProperties>
</file>