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317323FC" w:rsidR="00147C92" w:rsidRPr="00A33C8C" w:rsidRDefault="00147C92" w:rsidP="00147C92">
      <w:pPr>
        <w:rPr>
          <w:rFonts w:ascii="Bio Sans" w:hAnsi="Bio Sans" w:cs="Arial"/>
          <w:b/>
          <w:caps/>
          <w:sz w:val="40"/>
          <w:szCs w:val="40"/>
          <w:lang w:val="en-US"/>
        </w:rPr>
      </w:pPr>
      <w:r w:rsidRPr="00A33C8C">
        <w:rPr>
          <w:rFonts w:ascii="Bio Sans" w:hAnsi="Bio Sans" w:cs="Arial"/>
          <w:b/>
          <w:caps/>
          <w:sz w:val="40"/>
          <w:szCs w:val="40"/>
          <w:lang w:val="en-US"/>
        </w:rPr>
        <w:t xml:space="preserve">Press release  /  </w:t>
      </w:r>
      <w:r w:rsidRPr="00A33C8C">
        <w:rPr>
          <w:rFonts w:ascii="Bio Sans" w:hAnsi="Bio Sans" w:cs="Arial"/>
          <w:b/>
          <w:caps/>
          <w:color w:val="FF0000"/>
          <w:sz w:val="40"/>
          <w:szCs w:val="40"/>
          <w:lang w:val="en-US"/>
        </w:rPr>
        <w:t xml:space="preserve"> </w:t>
      </w:r>
      <w:r w:rsidRPr="00A33C8C">
        <w:rPr>
          <w:rFonts w:ascii="Bio Sans" w:hAnsi="Bio Sans" w:cs="Arial"/>
          <w:b/>
          <w:caps/>
          <w:sz w:val="40"/>
          <w:szCs w:val="40"/>
          <w:lang w:val="en-US"/>
        </w:rPr>
        <w:t>PREVIEW SPS 2025</w:t>
      </w:r>
    </w:p>
    <w:p w14:paraId="2DFE011B" w14:textId="77777777" w:rsidR="00147C92" w:rsidRPr="00A33C8C" w:rsidRDefault="00147C92" w:rsidP="002927A5">
      <w:pPr>
        <w:rPr>
          <w:rFonts w:ascii="Bio Sans" w:hAnsi="Bio Sans" w:cs="Arial"/>
          <w:b/>
          <w:bCs/>
          <w:sz w:val="28"/>
          <w:szCs w:val="28"/>
          <w:lang w:val="en-US"/>
        </w:rPr>
      </w:pPr>
    </w:p>
    <w:p w14:paraId="0F0BC12E" w14:textId="04F4A691" w:rsidR="00B208C3" w:rsidRPr="00A33C8C" w:rsidRDefault="00B208C3" w:rsidP="00B208C3">
      <w:pPr>
        <w:rPr>
          <w:rFonts w:ascii="Bio Sans" w:hAnsi="Bio Sans"/>
          <w:b/>
          <w:bCs/>
          <w:sz w:val="28"/>
          <w:szCs w:val="28"/>
          <w:lang w:val="en-US"/>
        </w:rPr>
      </w:pPr>
      <w:r w:rsidRPr="00A33C8C">
        <w:rPr>
          <w:rFonts w:ascii="Bio Sans" w:hAnsi="Bio Sans"/>
          <w:b/>
          <w:bCs/>
          <w:sz w:val="28"/>
          <w:szCs w:val="28"/>
          <w:lang w:val="en-US"/>
        </w:rPr>
        <w:t>The Schmersal Group at SPS 2025:</w:t>
      </w:r>
    </w:p>
    <w:p w14:paraId="0916AB3E" w14:textId="1937DC51" w:rsidR="00B208C3" w:rsidRPr="00A33C8C" w:rsidRDefault="00B208C3" w:rsidP="00B208C3">
      <w:pPr>
        <w:rPr>
          <w:rFonts w:ascii="Bio Sans" w:hAnsi="Bio Sans"/>
          <w:b/>
          <w:bCs/>
          <w:sz w:val="28"/>
          <w:szCs w:val="28"/>
          <w:lang w:val="en-US"/>
        </w:rPr>
      </w:pPr>
      <w:r w:rsidRPr="00A33C8C">
        <w:rPr>
          <w:rFonts w:ascii="Bio Sans" w:hAnsi="Bio Sans"/>
          <w:b/>
          <w:bCs/>
          <w:sz w:val="28"/>
          <w:szCs w:val="28"/>
          <w:lang w:val="en-US"/>
        </w:rPr>
        <w:t xml:space="preserve">Security, </w:t>
      </w:r>
      <w:proofErr w:type="spellStart"/>
      <w:r w:rsidRPr="00A33C8C">
        <w:rPr>
          <w:rFonts w:ascii="Bio Sans" w:hAnsi="Bio Sans"/>
          <w:b/>
          <w:bCs/>
          <w:sz w:val="28"/>
          <w:szCs w:val="28"/>
          <w:lang w:val="en-US"/>
        </w:rPr>
        <w:t>digitalisation</w:t>
      </w:r>
      <w:proofErr w:type="spellEnd"/>
      <w:r w:rsidRPr="00A33C8C">
        <w:rPr>
          <w:rFonts w:ascii="Bio Sans" w:hAnsi="Bio Sans"/>
          <w:b/>
          <w:bCs/>
          <w:sz w:val="28"/>
          <w:szCs w:val="28"/>
          <w:lang w:val="en-US"/>
        </w:rPr>
        <w:t xml:space="preserve"> and services optimally networked</w:t>
      </w:r>
    </w:p>
    <w:p w14:paraId="55A950E0" w14:textId="77777777" w:rsidR="007763A1" w:rsidRPr="00A33C8C" w:rsidRDefault="007763A1" w:rsidP="002927A5">
      <w:pPr>
        <w:rPr>
          <w:rFonts w:ascii="Bio Sans" w:hAnsi="Bio Sans" w:cs="Arial"/>
          <w:b/>
          <w:bCs/>
          <w:sz w:val="28"/>
          <w:szCs w:val="28"/>
          <w:lang w:val="en-US"/>
        </w:rPr>
      </w:pPr>
    </w:p>
    <w:p w14:paraId="4B28C5E2" w14:textId="73E51BCA" w:rsidR="00B208C3" w:rsidRPr="00A33C8C" w:rsidRDefault="00D60C0E" w:rsidP="00B208C3">
      <w:pPr>
        <w:spacing w:line="360" w:lineRule="auto"/>
        <w:rPr>
          <w:rFonts w:ascii="Bio Sans" w:hAnsi="Bio Sans" w:cs="Arial"/>
          <w:bCs/>
          <w:sz w:val="24"/>
          <w:szCs w:val="24"/>
          <w:lang w:val="en-US"/>
        </w:rPr>
      </w:pPr>
      <w:r w:rsidRPr="00A33C8C">
        <w:rPr>
          <w:rFonts w:ascii="Bio Sans" w:hAnsi="Bio Sans" w:cs="Arial"/>
          <w:b/>
          <w:bCs/>
          <w:sz w:val="24"/>
          <w:szCs w:val="24"/>
          <w:lang w:val="en-US"/>
        </w:rPr>
        <w:t>Wuppertal, 03. November 2025</w:t>
      </w:r>
      <w:r w:rsidRPr="00A33C8C">
        <w:rPr>
          <w:rFonts w:ascii="Bio Sans" w:hAnsi="Bio Sans" w:cs="Arial"/>
          <w:bCs/>
          <w:sz w:val="24"/>
          <w:szCs w:val="24"/>
          <w:lang w:val="en-US"/>
        </w:rPr>
        <w:t>. Networked systems, flexible manufacturing processes and digital technologies are setting new standards and posing completely new challenges for machine safety. At SPS 2025 in Nuremberg, the Schmersal Group will be demonstrating how safety technology can be intelligently networked to increase efficiency and productivity - and redefine safety in the process.</w:t>
      </w:r>
    </w:p>
    <w:p w14:paraId="59FA9BC2" w14:textId="77777777" w:rsidR="00B208C3" w:rsidRPr="00A33C8C" w:rsidRDefault="00B208C3" w:rsidP="00B208C3">
      <w:pPr>
        <w:spacing w:line="360" w:lineRule="auto"/>
        <w:rPr>
          <w:rFonts w:ascii="Bio Sans" w:hAnsi="Bio Sans" w:cs="Arial"/>
          <w:bCs/>
          <w:sz w:val="24"/>
          <w:szCs w:val="24"/>
          <w:lang w:val="en-US"/>
        </w:rPr>
      </w:pPr>
    </w:p>
    <w:p w14:paraId="4EAC1E7B" w14:textId="77777777" w:rsidR="00EB0426" w:rsidRPr="00A33C8C" w:rsidRDefault="00B208C3" w:rsidP="00265626">
      <w:pPr>
        <w:spacing w:line="360" w:lineRule="auto"/>
        <w:rPr>
          <w:rFonts w:ascii="Bio Sans" w:hAnsi="Bio Sans" w:cs="Arial"/>
          <w:b/>
          <w:bCs/>
          <w:sz w:val="24"/>
          <w:szCs w:val="24"/>
          <w:lang w:val="en-US"/>
        </w:rPr>
      </w:pPr>
      <w:r w:rsidRPr="00A33C8C">
        <w:rPr>
          <w:rFonts w:ascii="Bio Sans" w:hAnsi="Bio Sans" w:cs="Arial"/>
          <w:b/>
          <w:bCs/>
          <w:sz w:val="24"/>
          <w:szCs w:val="24"/>
          <w:lang w:val="en-US"/>
        </w:rPr>
        <w:t>IO-Link Safety - new safety solutions for the Smart Factory</w:t>
      </w:r>
    </w:p>
    <w:p w14:paraId="56D8AA82" w14:textId="56A30FE5" w:rsidR="00262A0B" w:rsidRPr="00A33C8C" w:rsidRDefault="00B208C3" w:rsidP="00265626">
      <w:pPr>
        <w:spacing w:line="360" w:lineRule="auto"/>
        <w:rPr>
          <w:rFonts w:ascii="Bio Sans" w:hAnsi="Bio Sans" w:cs="Arial"/>
          <w:bCs/>
          <w:sz w:val="24"/>
          <w:szCs w:val="24"/>
          <w:lang w:val="en-US"/>
        </w:rPr>
      </w:pPr>
      <w:r w:rsidRPr="00A33C8C">
        <w:rPr>
          <w:rFonts w:ascii="Bio Sans" w:hAnsi="Bio Sans" w:cs="Arial"/>
          <w:bCs/>
          <w:sz w:val="24"/>
          <w:szCs w:val="24"/>
          <w:lang w:val="en-US"/>
        </w:rPr>
        <w:t xml:space="preserve">With the new IO-Link safety system, Schmersal presents an intelligent combination of functional safety and data transparency. Seamless communication between the machine and the control system reduces downtimes and increases efficiency to a new level. </w:t>
      </w:r>
      <w:r w:rsidRPr="00A33C8C">
        <w:rPr>
          <w:rFonts w:ascii="Bio Sans" w:hAnsi="Bio Sans"/>
          <w:sz w:val="24"/>
          <w:szCs w:val="24"/>
          <w:lang w:val="en-US"/>
        </w:rPr>
        <w:t xml:space="preserve">The planned market launch of the AZM42 solenoid interlock and the RSS362 safety sensor towards the end of the first half of 2026 will mark an important milestone for IO-Link safety applications. This makes the company one of the pioneers of IO-Link safety integration and </w:t>
      </w:r>
      <w:proofErr w:type="spellStart"/>
      <w:r w:rsidRPr="00A33C8C">
        <w:rPr>
          <w:rFonts w:ascii="Bio Sans" w:hAnsi="Bio Sans"/>
          <w:sz w:val="24"/>
          <w:szCs w:val="24"/>
          <w:lang w:val="en-US"/>
        </w:rPr>
        <w:t>emphasises</w:t>
      </w:r>
      <w:proofErr w:type="spellEnd"/>
      <w:r w:rsidRPr="00A33C8C">
        <w:rPr>
          <w:rFonts w:ascii="Bio Sans" w:hAnsi="Bio Sans"/>
          <w:sz w:val="24"/>
          <w:szCs w:val="24"/>
          <w:lang w:val="en-US"/>
        </w:rPr>
        <w:t xml:space="preserve"> its leading role in functional safety. Both devices extend Schmersal's IO-Link safety installation system for industrial safety applications and offer bidirectional, safe communication via a 3-wire cable. This allows safe applications up to performance level e, category 4 or SIL 3 to be </w:t>
      </w:r>
      <w:proofErr w:type="spellStart"/>
      <w:r w:rsidRPr="00A33C8C">
        <w:rPr>
          <w:rFonts w:ascii="Bio Sans" w:hAnsi="Bio Sans"/>
          <w:sz w:val="24"/>
          <w:szCs w:val="24"/>
          <w:lang w:val="en-US"/>
        </w:rPr>
        <w:t>realised</w:t>
      </w:r>
      <w:proofErr w:type="spellEnd"/>
      <w:r w:rsidRPr="00A33C8C">
        <w:rPr>
          <w:rFonts w:ascii="Bio Sans" w:hAnsi="Bio Sans"/>
          <w:sz w:val="24"/>
          <w:szCs w:val="24"/>
          <w:lang w:val="en-US"/>
        </w:rPr>
        <w:t xml:space="preserve"> – with a high degree of flexibility and simple integration into existing systems.</w:t>
      </w:r>
    </w:p>
    <w:p w14:paraId="2FC7A1E6" w14:textId="0E8041D7" w:rsidR="00B208C3" w:rsidRPr="00E13342" w:rsidRDefault="00B208C3" w:rsidP="00B208C3">
      <w:pPr>
        <w:spacing w:line="360" w:lineRule="auto"/>
        <w:rPr>
          <w:rFonts w:ascii="Bio Sans" w:hAnsi="Bio Sans" w:cs="Arial"/>
          <w:b/>
          <w:sz w:val="24"/>
          <w:szCs w:val="24"/>
          <w:lang w:val="en-US"/>
        </w:rPr>
      </w:pPr>
      <w:r w:rsidRPr="00E13342">
        <w:rPr>
          <w:rFonts w:ascii="Bio Sans" w:hAnsi="Bio Sans" w:cs="Arial"/>
          <w:b/>
          <w:sz w:val="24"/>
          <w:szCs w:val="24"/>
          <w:lang w:val="en-US"/>
        </w:rPr>
        <w:t>Digital twin with new possibilities</w:t>
      </w:r>
    </w:p>
    <w:p w14:paraId="538EEDE8" w14:textId="3B8C234E" w:rsidR="00262A0B" w:rsidRPr="00A33C8C" w:rsidRDefault="004F1EB6" w:rsidP="00B208C3">
      <w:pPr>
        <w:spacing w:line="360" w:lineRule="auto"/>
        <w:rPr>
          <w:rFonts w:ascii="Bio Sans" w:hAnsi="Bio Sans" w:cs="Arial"/>
          <w:bCs/>
          <w:sz w:val="24"/>
          <w:szCs w:val="24"/>
          <w:lang w:val="en-US"/>
        </w:rPr>
      </w:pPr>
      <w:r w:rsidRPr="00A33C8C">
        <w:rPr>
          <w:rFonts w:ascii="Bio Sans" w:hAnsi="Bio Sans" w:cs="Arial"/>
          <w:bCs/>
          <w:sz w:val="24"/>
          <w:szCs w:val="24"/>
          <w:lang w:val="en-US"/>
        </w:rPr>
        <w:t xml:space="preserve">Schmersal is expanding its digital portfolio to include realistic 4D models of safety-related components, thus creating new possibilities for virtual machine planning. With </w:t>
      </w:r>
      <w:r w:rsidRPr="00A33C8C">
        <w:rPr>
          <w:rFonts w:ascii="Bio Sans" w:hAnsi="Bio Sans" w:cs="Arial"/>
          <w:bCs/>
          <w:sz w:val="24"/>
          <w:szCs w:val="24"/>
          <w:lang w:val="en-US"/>
        </w:rPr>
        <w:lastRenderedPageBreak/>
        <w:t>digital twins of the AZM40 solenoid interlock, the DHS door handle system and the BDF40 control panel, safety-relevant functions can now be simulated in detail and integrated into digital development processes. A special milestone is the publication of the AZM40 model in the "</w:t>
      </w:r>
      <w:proofErr w:type="spellStart"/>
      <w:r w:rsidRPr="00A33C8C">
        <w:rPr>
          <w:rFonts w:ascii="Bio Sans" w:hAnsi="Bio Sans" w:cs="Arial"/>
          <w:bCs/>
          <w:sz w:val="24"/>
          <w:szCs w:val="24"/>
          <w:lang w:val="en-US"/>
        </w:rPr>
        <w:t>TwinStore</w:t>
      </w:r>
      <w:proofErr w:type="spellEnd"/>
      <w:r w:rsidRPr="00A33C8C">
        <w:rPr>
          <w:rFonts w:ascii="Bio Sans" w:hAnsi="Bio Sans" w:cs="Arial"/>
          <w:bCs/>
          <w:sz w:val="24"/>
          <w:szCs w:val="24"/>
          <w:lang w:val="en-US"/>
        </w:rPr>
        <w:t>", an online marketplace for ready-to-use 4D simulation models. This innovation enables more efficient planning, virtual commissioning and practical training - a further step towards Industry 4.0.</w:t>
      </w:r>
    </w:p>
    <w:p w14:paraId="55116F1B" w14:textId="77777777" w:rsidR="004F1EB6" w:rsidRPr="00A33C8C" w:rsidRDefault="004F1EB6" w:rsidP="00B208C3">
      <w:pPr>
        <w:spacing w:line="360" w:lineRule="auto"/>
        <w:rPr>
          <w:rFonts w:ascii="Bio Sans" w:hAnsi="Bio Sans" w:cs="Arial"/>
          <w:bCs/>
          <w:sz w:val="24"/>
          <w:szCs w:val="24"/>
          <w:lang w:val="en-US"/>
        </w:rPr>
      </w:pPr>
    </w:p>
    <w:p w14:paraId="4AE4309D" w14:textId="77777777" w:rsidR="00B208C3" w:rsidRPr="00A33C8C" w:rsidRDefault="00B208C3" w:rsidP="00B208C3">
      <w:pPr>
        <w:spacing w:line="360" w:lineRule="auto"/>
        <w:rPr>
          <w:rFonts w:ascii="Bio Sans" w:hAnsi="Bio Sans" w:cs="Arial"/>
          <w:b/>
          <w:sz w:val="24"/>
          <w:szCs w:val="24"/>
          <w:lang w:val="en-US"/>
        </w:rPr>
      </w:pPr>
      <w:r w:rsidRPr="00A33C8C">
        <w:rPr>
          <w:rFonts w:ascii="Bio Sans" w:hAnsi="Bio Sans" w:cs="Arial"/>
          <w:b/>
          <w:sz w:val="24"/>
          <w:szCs w:val="24"/>
          <w:lang w:val="en-US"/>
        </w:rPr>
        <w:t xml:space="preserve">New services from </w:t>
      </w:r>
      <w:proofErr w:type="spellStart"/>
      <w:r w:rsidRPr="00A33C8C">
        <w:rPr>
          <w:rFonts w:ascii="Bio Sans" w:hAnsi="Bio Sans" w:cs="Arial"/>
          <w:b/>
          <w:sz w:val="24"/>
          <w:szCs w:val="24"/>
          <w:lang w:val="en-US"/>
        </w:rPr>
        <w:t>tec.nicum</w:t>
      </w:r>
      <w:proofErr w:type="spellEnd"/>
    </w:p>
    <w:p w14:paraId="22F2136D" w14:textId="77777777" w:rsidR="00B208C3" w:rsidRPr="00A33C8C" w:rsidRDefault="00B208C3" w:rsidP="00B208C3">
      <w:pPr>
        <w:spacing w:line="360" w:lineRule="auto"/>
        <w:rPr>
          <w:rFonts w:ascii="Bio Sans" w:hAnsi="Bio Sans" w:cs="Arial"/>
          <w:bCs/>
          <w:sz w:val="24"/>
          <w:szCs w:val="24"/>
          <w:lang w:val="en-US"/>
        </w:rPr>
      </w:pPr>
      <w:r w:rsidRPr="00A33C8C">
        <w:rPr>
          <w:rFonts w:ascii="Bio Sans" w:hAnsi="Bio Sans" w:cs="Arial"/>
          <w:bCs/>
          <w:sz w:val="24"/>
          <w:szCs w:val="24"/>
          <w:lang w:val="en-US"/>
        </w:rPr>
        <w:t xml:space="preserve">The </w:t>
      </w:r>
      <w:proofErr w:type="spellStart"/>
      <w:r w:rsidRPr="00A33C8C">
        <w:rPr>
          <w:rFonts w:ascii="Bio Sans" w:hAnsi="Bio Sans" w:cs="Arial"/>
          <w:bCs/>
          <w:sz w:val="24"/>
          <w:szCs w:val="24"/>
          <w:lang w:val="en-US"/>
        </w:rPr>
        <w:t>tec.nicum</w:t>
      </w:r>
      <w:proofErr w:type="spellEnd"/>
      <w:r w:rsidRPr="00A33C8C">
        <w:rPr>
          <w:rFonts w:ascii="Bio Sans" w:hAnsi="Bio Sans" w:cs="Arial"/>
          <w:bCs/>
          <w:sz w:val="24"/>
          <w:szCs w:val="24"/>
          <w:lang w:val="en-US"/>
        </w:rPr>
        <w:t xml:space="preserve"> service division presents AI-supported security monitoring, digital lockout-tagout processes and innovative tools for energy </w:t>
      </w:r>
      <w:proofErr w:type="spellStart"/>
      <w:r w:rsidRPr="00A33C8C">
        <w:rPr>
          <w:rFonts w:ascii="Bio Sans" w:hAnsi="Bio Sans" w:cs="Arial"/>
          <w:bCs/>
          <w:sz w:val="24"/>
          <w:szCs w:val="24"/>
          <w:lang w:val="en-US"/>
        </w:rPr>
        <w:t>optimisation</w:t>
      </w:r>
      <w:proofErr w:type="spellEnd"/>
      <w:r w:rsidRPr="00A33C8C">
        <w:rPr>
          <w:rFonts w:ascii="Bio Sans" w:hAnsi="Bio Sans" w:cs="Arial"/>
          <w:bCs/>
          <w:sz w:val="24"/>
          <w:szCs w:val="24"/>
          <w:lang w:val="en-US"/>
        </w:rPr>
        <w:t>. In combination with augmented reality applications, the experts will show how processes can be made safer, more efficient and future-proof.</w:t>
      </w:r>
    </w:p>
    <w:p w14:paraId="1CF7ED50" w14:textId="77777777" w:rsidR="00B208C3" w:rsidRPr="00A33C8C" w:rsidRDefault="00B208C3" w:rsidP="00B208C3">
      <w:pPr>
        <w:spacing w:line="360" w:lineRule="auto"/>
        <w:rPr>
          <w:rFonts w:ascii="Bio Sans" w:hAnsi="Bio Sans" w:cs="Arial"/>
          <w:bCs/>
          <w:sz w:val="24"/>
          <w:szCs w:val="24"/>
          <w:lang w:val="en-US"/>
        </w:rPr>
      </w:pPr>
    </w:p>
    <w:p w14:paraId="18F18733" w14:textId="74A7077E" w:rsidR="00B208C3" w:rsidRPr="00A33C8C" w:rsidRDefault="00B208C3" w:rsidP="00B208C3">
      <w:pPr>
        <w:spacing w:line="360" w:lineRule="auto"/>
        <w:rPr>
          <w:rFonts w:ascii="Bio Sans" w:hAnsi="Bio Sans" w:cs="Arial"/>
          <w:b/>
          <w:sz w:val="24"/>
          <w:szCs w:val="24"/>
          <w:lang w:val="en-US"/>
        </w:rPr>
      </w:pPr>
      <w:r w:rsidRPr="00A33C8C">
        <w:rPr>
          <w:rFonts w:ascii="Bio Sans" w:hAnsi="Bio Sans" w:cs="Arial"/>
          <w:b/>
          <w:sz w:val="24"/>
          <w:szCs w:val="24"/>
          <w:lang w:val="en-US"/>
        </w:rPr>
        <w:t>SPS, Nuremberg: 25 to 27 November 2025</w:t>
      </w:r>
    </w:p>
    <w:p w14:paraId="57B37A5A" w14:textId="14DE2904" w:rsidR="00B208C3" w:rsidRPr="00A33C8C" w:rsidRDefault="00B208C3" w:rsidP="00B208C3">
      <w:pPr>
        <w:spacing w:line="360" w:lineRule="auto"/>
        <w:rPr>
          <w:rFonts w:ascii="Bio Sans" w:hAnsi="Bio Sans" w:cs="Arial"/>
          <w:b/>
          <w:sz w:val="24"/>
          <w:szCs w:val="24"/>
          <w:lang w:val="en-US"/>
        </w:rPr>
      </w:pPr>
      <w:r w:rsidRPr="00A33C8C">
        <w:rPr>
          <w:rFonts w:ascii="Bio Sans" w:hAnsi="Bio Sans" w:cs="Arial"/>
          <w:b/>
          <w:sz w:val="24"/>
          <w:szCs w:val="24"/>
          <w:lang w:val="en-US"/>
        </w:rPr>
        <w:t>Schmersal: Hall 9, booth 460</w:t>
      </w:r>
    </w:p>
    <w:p w14:paraId="1527429A" w14:textId="77777777" w:rsidR="00F67492" w:rsidRDefault="00F67492" w:rsidP="00027D48">
      <w:pPr>
        <w:spacing w:line="360" w:lineRule="auto"/>
        <w:rPr>
          <w:rFonts w:ascii="Bio Sans" w:hAnsi="Bio Sans" w:cs="Arial"/>
          <w:b/>
          <w:sz w:val="24"/>
          <w:szCs w:val="24"/>
          <w:lang w:val="en-US"/>
        </w:rPr>
      </w:pPr>
    </w:p>
    <w:p w14:paraId="3841870B" w14:textId="77777777" w:rsidR="00A33C8C" w:rsidRDefault="00A33C8C" w:rsidP="00027D48">
      <w:pPr>
        <w:spacing w:line="360" w:lineRule="auto"/>
        <w:rPr>
          <w:rFonts w:ascii="Bio Sans" w:hAnsi="Bio Sans" w:cs="Arial"/>
          <w:b/>
          <w:sz w:val="24"/>
          <w:szCs w:val="24"/>
          <w:lang w:val="en-US"/>
        </w:rPr>
      </w:pPr>
    </w:p>
    <w:p w14:paraId="59411E3E" w14:textId="77777777" w:rsidR="00A33C8C" w:rsidRDefault="00A33C8C" w:rsidP="00027D48">
      <w:pPr>
        <w:spacing w:line="360" w:lineRule="auto"/>
        <w:rPr>
          <w:rFonts w:ascii="Bio Sans" w:hAnsi="Bio Sans" w:cs="Arial"/>
          <w:b/>
          <w:sz w:val="24"/>
          <w:szCs w:val="24"/>
          <w:lang w:val="en-US"/>
        </w:rPr>
      </w:pPr>
    </w:p>
    <w:p w14:paraId="484AFAD9" w14:textId="77777777" w:rsidR="00A33C8C" w:rsidRDefault="00A33C8C" w:rsidP="00027D48">
      <w:pPr>
        <w:spacing w:line="360" w:lineRule="auto"/>
        <w:rPr>
          <w:rFonts w:ascii="Bio Sans" w:hAnsi="Bio Sans" w:cs="Arial"/>
          <w:b/>
          <w:sz w:val="24"/>
          <w:szCs w:val="24"/>
          <w:lang w:val="en-US"/>
        </w:rPr>
      </w:pPr>
    </w:p>
    <w:p w14:paraId="5B817715" w14:textId="77777777" w:rsidR="00A33C8C" w:rsidRDefault="00A33C8C" w:rsidP="00027D48">
      <w:pPr>
        <w:spacing w:line="360" w:lineRule="auto"/>
        <w:rPr>
          <w:rFonts w:ascii="Bio Sans" w:hAnsi="Bio Sans" w:cs="Arial"/>
          <w:b/>
          <w:sz w:val="24"/>
          <w:szCs w:val="24"/>
          <w:lang w:val="en-US"/>
        </w:rPr>
      </w:pPr>
    </w:p>
    <w:p w14:paraId="0AF5A978" w14:textId="77777777" w:rsidR="00A33C8C" w:rsidRDefault="00A33C8C" w:rsidP="00027D48">
      <w:pPr>
        <w:spacing w:line="360" w:lineRule="auto"/>
        <w:rPr>
          <w:rFonts w:ascii="Bio Sans" w:hAnsi="Bio Sans" w:cs="Arial"/>
          <w:b/>
          <w:sz w:val="24"/>
          <w:szCs w:val="24"/>
          <w:lang w:val="en-US"/>
        </w:rPr>
      </w:pPr>
    </w:p>
    <w:p w14:paraId="1490744C" w14:textId="77777777" w:rsidR="00A33C8C" w:rsidRDefault="00A33C8C" w:rsidP="00027D48">
      <w:pPr>
        <w:spacing w:line="360" w:lineRule="auto"/>
        <w:rPr>
          <w:rFonts w:ascii="Bio Sans" w:hAnsi="Bio Sans" w:cs="Arial"/>
          <w:b/>
          <w:sz w:val="24"/>
          <w:szCs w:val="24"/>
          <w:lang w:val="en-US"/>
        </w:rPr>
      </w:pPr>
    </w:p>
    <w:p w14:paraId="6D5BB826" w14:textId="77777777" w:rsidR="006364F2" w:rsidRDefault="006364F2" w:rsidP="00027D48">
      <w:pPr>
        <w:spacing w:line="360" w:lineRule="auto"/>
        <w:rPr>
          <w:rFonts w:ascii="Bio Sans" w:hAnsi="Bio Sans" w:cs="Arial"/>
          <w:b/>
          <w:sz w:val="24"/>
          <w:szCs w:val="24"/>
          <w:lang w:val="en-US"/>
        </w:rPr>
      </w:pPr>
    </w:p>
    <w:p w14:paraId="23952FCA" w14:textId="77777777" w:rsidR="006364F2" w:rsidRDefault="006364F2" w:rsidP="00027D48">
      <w:pPr>
        <w:spacing w:line="360" w:lineRule="auto"/>
        <w:rPr>
          <w:rFonts w:ascii="Bio Sans" w:hAnsi="Bio Sans" w:cs="Arial"/>
          <w:b/>
          <w:sz w:val="24"/>
          <w:szCs w:val="24"/>
          <w:lang w:val="en-US"/>
        </w:rPr>
      </w:pPr>
    </w:p>
    <w:p w14:paraId="5FD8EF2D" w14:textId="77777777" w:rsidR="00A33C8C" w:rsidRPr="00A33C8C" w:rsidRDefault="00A33C8C" w:rsidP="00027D48">
      <w:pPr>
        <w:spacing w:line="360" w:lineRule="auto"/>
        <w:rPr>
          <w:rFonts w:ascii="Bio Sans" w:hAnsi="Bio Sans" w:cs="Arial"/>
          <w:b/>
          <w:sz w:val="24"/>
          <w:szCs w:val="24"/>
          <w:lang w:val="en-US"/>
        </w:rPr>
      </w:pPr>
    </w:p>
    <w:p w14:paraId="311E598C" w14:textId="77777777" w:rsidR="006364F2" w:rsidRDefault="006364F2" w:rsidP="006364F2">
      <w:pPr>
        <w:spacing w:line="360" w:lineRule="auto"/>
        <w:rPr>
          <w:rFonts w:ascii="Bio Sans" w:hAnsi="Bio Sans" w:cs="Arial"/>
          <w:b/>
          <w:sz w:val="24"/>
          <w:szCs w:val="24"/>
          <w:lang w:val="en-US"/>
        </w:rPr>
      </w:pPr>
      <w:hyperlink r:id="rId8" w:history="1">
        <w:proofErr w:type="spellStart"/>
        <w:r w:rsidRPr="006A09C1">
          <w:rPr>
            <w:rStyle w:val="Hyperlink"/>
            <w:rFonts w:ascii="Bio Sans" w:hAnsi="Bio Sans" w:cs="Arial"/>
            <w:b/>
            <w:sz w:val="24"/>
            <w:szCs w:val="24"/>
          </w:rPr>
          <w:t>Downloadable</w:t>
        </w:r>
        <w:proofErr w:type="spellEnd"/>
      </w:hyperlink>
      <w:r w:rsidRPr="006A09C1">
        <w:rPr>
          <w:rFonts w:ascii="Bio Sans" w:hAnsi="Bio Sans" w:cs="Arial"/>
          <w:b/>
          <w:sz w:val="24"/>
          <w:szCs w:val="24"/>
        </w:rPr>
        <w:t xml:space="preserve"> </w:t>
      </w:r>
      <w:proofErr w:type="spellStart"/>
      <w:r w:rsidRPr="006A09C1">
        <w:rPr>
          <w:rFonts w:ascii="Bio Sans" w:hAnsi="Bio Sans" w:cs="Arial"/>
          <w:b/>
          <w:sz w:val="24"/>
          <w:szCs w:val="24"/>
        </w:rPr>
        <w:t>press</w:t>
      </w:r>
      <w:proofErr w:type="spellEnd"/>
      <w:r w:rsidRPr="006A09C1">
        <w:rPr>
          <w:rFonts w:ascii="Bio Sans" w:hAnsi="Bio Sans" w:cs="Arial"/>
          <w:b/>
          <w:sz w:val="24"/>
          <w:szCs w:val="24"/>
        </w:rPr>
        <w:t>-</w:t>
      </w:r>
      <w:proofErr w:type="spellStart"/>
      <w:r w:rsidRPr="006A09C1">
        <w:rPr>
          <w:rFonts w:ascii="Bio Sans" w:hAnsi="Bio Sans" w:cs="Arial"/>
          <w:b/>
          <w:sz w:val="24"/>
          <w:szCs w:val="24"/>
        </w:rPr>
        <w:t>ready</w:t>
      </w:r>
      <w:proofErr w:type="spellEnd"/>
      <w:r w:rsidRPr="006A09C1">
        <w:rPr>
          <w:rFonts w:ascii="Bio Sans" w:hAnsi="Bio Sans" w:cs="Arial"/>
          <w:b/>
          <w:sz w:val="24"/>
          <w:szCs w:val="24"/>
        </w:rPr>
        <w:t xml:space="preserve"> </w:t>
      </w:r>
      <w:proofErr w:type="spellStart"/>
      <w:r w:rsidRPr="006A09C1">
        <w:rPr>
          <w:rFonts w:ascii="Bio Sans" w:hAnsi="Bio Sans" w:cs="Arial"/>
          <w:b/>
          <w:sz w:val="24"/>
          <w:szCs w:val="24"/>
        </w:rPr>
        <w:t>images</w:t>
      </w:r>
      <w:proofErr w:type="spellEnd"/>
    </w:p>
    <w:p w14:paraId="126D087F" w14:textId="77777777" w:rsidR="006364F2" w:rsidRDefault="006364F2" w:rsidP="009F22B2">
      <w:pPr>
        <w:rPr>
          <w:rFonts w:ascii="Bio Sans" w:hAnsi="Bio Sans" w:cs="Arial"/>
          <w:b/>
          <w:sz w:val="24"/>
          <w:szCs w:val="24"/>
          <w:lang w:val="en-US"/>
        </w:rPr>
      </w:pPr>
    </w:p>
    <w:p w14:paraId="18F95AD5" w14:textId="77777777" w:rsidR="006364F2" w:rsidRDefault="006364F2" w:rsidP="009F22B2">
      <w:pPr>
        <w:rPr>
          <w:rFonts w:ascii="Bio Sans" w:hAnsi="Bio Sans" w:cs="Arial"/>
          <w:b/>
          <w:sz w:val="24"/>
          <w:szCs w:val="24"/>
          <w:lang w:val="en-US"/>
        </w:rPr>
      </w:pPr>
    </w:p>
    <w:p w14:paraId="7E3C536D" w14:textId="7BEB9D2A" w:rsidR="00B52B62" w:rsidRPr="00A33C8C" w:rsidRDefault="00226981" w:rsidP="009F22B2">
      <w:pPr>
        <w:rPr>
          <w:rFonts w:ascii="Bio Sans" w:hAnsi="Bio Sans" w:cs="Arial"/>
          <w:b/>
          <w:sz w:val="24"/>
          <w:szCs w:val="24"/>
          <w:lang w:val="en-US"/>
        </w:rPr>
      </w:pPr>
      <w:r w:rsidRPr="00A33C8C">
        <w:rPr>
          <w:rFonts w:ascii="Bio Sans" w:hAnsi="Bio Sans" w:cs="Arial"/>
          <w:b/>
          <w:sz w:val="24"/>
          <w:szCs w:val="24"/>
          <w:lang w:val="en-US"/>
        </w:rPr>
        <w:t>Captions</w:t>
      </w:r>
    </w:p>
    <w:p w14:paraId="23699ED6" w14:textId="513D5619" w:rsidR="002927A5" w:rsidRPr="00A33C8C" w:rsidRDefault="00B52B62" w:rsidP="00B52B62">
      <w:pPr>
        <w:rPr>
          <w:rFonts w:ascii="Bio Sans" w:hAnsi="Bio Sans" w:cs="Arial"/>
          <w:bCs/>
          <w:sz w:val="24"/>
          <w:szCs w:val="24"/>
          <w:lang w:val="en-US"/>
        </w:rPr>
      </w:pPr>
      <w:r w:rsidRPr="00A33C8C">
        <w:rPr>
          <w:rFonts w:ascii="Bio Sans" w:hAnsi="Bio Sans" w:cs="Arial"/>
          <w:bCs/>
          <w:sz w:val="24"/>
          <w:szCs w:val="24"/>
          <w:lang w:val="en-US"/>
        </w:rPr>
        <w:t>Copyright: Schmersal Group</w:t>
      </w:r>
    </w:p>
    <w:p w14:paraId="68A0CA16" w14:textId="1FA66630" w:rsidR="00B52B62" w:rsidRPr="00A33C8C" w:rsidRDefault="00B52B62" w:rsidP="00B52B62">
      <w:pPr>
        <w:rPr>
          <w:rFonts w:ascii="Bio Sans" w:hAnsi="Bio Sans" w:cs="Arial"/>
          <w:bCs/>
          <w:sz w:val="24"/>
          <w:szCs w:val="24"/>
          <w:lang w:val="en-US"/>
        </w:rPr>
      </w:pPr>
      <w:r w:rsidRPr="00A33C8C">
        <w:rPr>
          <w:rFonts w:ascii="Bio Sans" w:hAnsi="Bio Sans" w:cs="Arial"/>
          <w:bCs/>
          <w:sz w:val="24"/>
          <w:szCs w:val="24"/>
          <w:lang w:val="en-US"/>
        </w:rPr>
        <w:t>Note: Reprint free of charge - please send a voucher copy.</w:t>
      </w:r>
    </w:p>
    <w:p w14:paraId="6906F4EA" w14:textId="6F5A468C" w:rsidR="00D3665C" w:rsidRPr="00A33C8C" w:rsidRDefault="00D3665C" w:rsidP="009F22B2">
      <w:pPr>
        <w:rPr>
          <w:rFonts w:ascii="Bio Sans" w:hAnsi="Bio Sans" w:cs="Arial"/>
          <w:bCs/>
          <w:sz w:val="22"/>
          <w:szCs w:val="22"/>
          <w:lang w:val="en-US"/>
        </w:rPr>
      </w:pPr>
    </w:p>
    <w:p w14:paraId="6DF08FB0" w14:textId="45C21B27" w:rsidR="00027D48" w:rsidRDefault="00587947" w:rsidP="009F22B2">
      <w:pPr>
        <w:rPr>
          <w:rFonts w:ascii="Bio Sans" w:hAnsi="Bio Sans" w:cs="Arial"/>
          <w:b/>
          <w:sz w:val="22"/>
          <w:szCs w:val="22"/>
        </w:rPr>
      </w:pPr>
      <w:r w:rsidRPr="00587947">
        <w:rPr>
          <w:rFonts w:ascii="Bio Sans" w:hAnsi="Bio Sans" w:cs="Arial"/>
          <w:b/>
          <w:noProof/>
          <w:sz w:val="22"/>
          <w:szCs w:val="22"/>
        </w:rPr>
        <w:drawing>
          <wp:inline distT="0" distB="0" distL="0" distR="0" wp14:anchorId="42987398" wp14:editId="0FCC629D">
            <wp:extent cx="3142739" cy="1762125"/>
            <wp:effectExtent l="0" t="0" r="635" b="0"/>
            <wp:docPr id="193356103" name="Grafik 1" descr="Ein Bild, das Text, Elektronik, Werkzeug, Flashspeich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6103" name="Grafik 1" descr="Ein Bild, das Text, Elektronik, Werkzeug, Flashspeicher enthält.&#10;&#10;KI-generierte Inhalte können fehlerhaft sein."/>
                    <pic:cNvPicPr/>
                  </pic:nvPicPr>
                  <pic:blipFill>
                    <a:blip r:embed="rId9"/>
                    <a:stretch>
                      <a:fillRect/>
                    </a:stretch>
                  </pic:blipFill>
                  <pic:spPr>
                    <a:xfrm>
                      <a:off x="0" y="0"/>
                      <a:ext cx="3151350" cy="1766953"/>
                    </a:xfrm>
                    <a:prstGeom prst="rect">
                      <a:avLst/>
                    </a:prstGeom>
                  </pic:spPr>
                </pic:pic>
              </a:graphicData>
            </a:graphic>
          </wp:inline>
        </w:drawing>
      </w:r>
    </w:p>
    <w:p w14:paraId="6A1C7FF7" w14:textId="0F75D5B6" w:rsidR="00027D48" w:rsidRDefault="00027D48" w:rsidP="009F22B2">
      <w:pPr>
        <w:rPr>
          <w:rFonts w:ascii="Bio Sans" w:hAnsi="Bio Sans" w:cs="Arial"/>
          <w:b/>
          <w:sz w:val="22"/>
          <w:szCs w:val="22"/>
        </w:rPr>
      </w:pPr>
    </w:p>
    <w:p w14:paraId="48D9F254" w14:textId="30C1577A" w:rsidR="00662700" w:rsidRPr="00A33C8C" w:rsidRDefault="00027D48" w:rsidP="009F22B2">
      <w:pPr>
        <w:rPr>
          <w:rFonts w:ascii="Bio Sans" w:hAnsi="Bio Sans" w:cs="Arial"/>
          <w:b/>
          <w:sz w:val="22"/>
          <w:szCs w:val="22"/>
          <w:lang w:val="en-US"/>
        </w:rPr>
      </w:pPr>
      <w:r w:rsidRPr="00A33C8C">
        <w:rPr>
          <w:rFonts w:ascii="Bio Sans" w:hAnsi="Bio Sans" w:cs="Arial"/>
          <w:b/>
          <w:sz w:val="22"/>
          <w:szCs w:val="22"/>
          <w:lang w:val="en-US"/>
        </w:rPr>
        <w:t>2025</w:t>
      </w:r>
      <w:r w:rsidR="00A3646C" w:rsidRPr="00A33C8C">
        <w:rPr>
          <w:rFonts w:ascii="Bio Sans" w:hAnsi="Bio Sans" w:cs="Arial"/>
          <w:b/>
          <w:sz w:val="22"/>
          <w:szCs w:val="22"/>
          <w:lang w:val="en-US"/>
        </w:rPr>
        <w:t>1017</w:t>
      </w:r>
      <w:r w:rsidRPr="00A33C8C">
        <w:rPr>
          <w:rFonts w:ascii="Bio Sans" w:hAnsi="Bio Sans" w:cs="Arial"/>
          <w:b/>
          <w:sz w:val="22"/>
          <w:szCs w:val="22"/>
          <w:lang w:val="en-US"/>
        </w:rPr>
        <w:t>_</w:t>
      </w:r>
      <w:r w:rsidR="003E5336" w:rsidRPr="00A33C8C">
        <w:rPr>
          <w:rFonts w:ascii="Bio Sans" w:hAnsi="Bio Sans" w:cs="Arial"/>
          <w:b/>
          <w:sz w:val="22"/>
          <w:szCs w:val="22"/>
          <w:lang w:val="en-US"/>
        </w:rPr>
        <w:t>SPS</w:t>
      </w:r>
      <w:r w:rsidRPr="00A33C8C">
        <w:rPr>
          <w:rFonts w:ascii="Bio Sans" w:hAnsi="Bio Sans" w:cs="Arial"/>
          <w:b/>
          <w:sz w:val="22"/>
          <w:szCs w:val="22"/>
          <w:lang w:val="en-US"/>
        </w:rPr>
        <w:t>_</w:t>
      </w:r>
      <w:r w:rsidR="00EA773F" w:rsidRPr="00A33C8C">
        <w:rPr>
          <w:rFonts w:ascii="Bio Sans" w:hAnsi="Bio Sans" w:cs="Arial"/>
          <w:b/>
          <w:sz w:val="22"/>
          <w:szCs w:val="22"/>
          <w:lang w:val="en-US"/>
        </w:rPr>
        <w:t>01.jpg</w:t>
      </w:r>
    </w:p>
    <w:p w14:paraId="1CA47D1C" w14:textId="77777777" w:rsidR="00B11AD4" w:rsidRPr="00A33C8C" w:rsidRDefault="00B11AD4" w:rsidP="009F22B2">
      <w:pPr>
        <w:rPr>
          <w:rFonts w:ascii="Bio Sans" w:hAnsi="Bio Sans" w:cs="Arial"/>
          <w:b/>
          <w:sz w:val="22"/>
          <w:szCs w:val="22"/>
          <w:lang w:val="en-US"/>
        </w:rPr>
      </w:pPr>
    </w:p>
    <w:p w14:paraId="415D19D0" w14:textId="0A9AFB2C" w:rsidR="005C56FB" w:rsidRPr="00A33C8C" w:rsidRDefault="00B11AD4" w:rsidP="009F22B2">
      <w:pPr>
        <w:rPr>
          <w:rFonts w:ascii="Bio Sans" w:hAnsi="Bio Sans" w:cs="Arial"/>
          <w:sz w:val="22"/>
          <w:szCs w:val="22"/>
          <w:lang w:val="en-US"/>
        </w:rPr>
      </w:pPr>
      <w:r w:rsidRPr="00A33C8C">
        <w:rPr>
          <w:rFonts w:ascii="Bio Sans" w:hAnsi="Bio Sans" w:cs="Arial"/>
          <w:bCs/>
          <w:sz w:val="22"/>
          <w:szCs w:val="22"/>
          <w:lang w:val="en-US"/>
        </w:rPr>
        <w:t>With the market launch of the RSS362 safety sensor (right) and the AZM42 solenoid interlock (left), Schmersal is setting new standards in IO-Link safety integration.</w:t>
      </w:r>
      <w:r w:rsidRPr="00A33C8C">
        <w:rPr>
          <w:rFonts w:ascii="Bio Sans" w:hAnsi="Bio Sans" w:cs="Arial"/>
          <w:b/>
          <w:sz w:val="22"/>
          <w:szCs w:val="22"/>
          <w:lang w:val="en-US"/>
        </w:rPr>
        <w:t xml:space="preserve"> </w:t>
      </w:r>
      <w:r w:rsidRPr="00A33C8C">
        <w:rPr>
          <w:rFonts w:ascii="Bio Sans" w:hAnsi="Bio Sans" w:cs="Arial"/>
          <w:sz w:val="22"/>
          <w:szCs w:val="22"/>
          <w:lang w:val="en-US"/>
        </w:rPr>
        <w:t>Further products such as the IO-Link safety master and the RSS262 sensor are planned for the next expansion stage.</w:t>
      </w:r>
    </w:p>
    <w:p w14:paraId="633509DE" w14:textId="77777777" w:rsidR="003E5336" w:rsidRPr="00A33C8C" w:rsidRDefault="003E5336" w:rsidP="009F22B2">
      <w:pPr>
        <w:rPr>
          <w:rFonts w:ascii="Bio Sans" w:hAnsi="Bio Sans" w:cs="Arial"/>
          <w:sz w:val="22"/>
          <w:szCs w:val="22"/>
          <w:lang w:val="en-US"/>
        </w:rPr>
      </w:pPr>
    </w:p>
    <w:p w14:paraId="1C1E1BB8" w14:textId="170DE8BE" w:rsidR="003E5336" w:rsidRDefault="003E5336" w:rsidP="009F22B2">
      <w:pPr>
        <w:rPr>
          <w:rFonts w:ascii="Bio Sans" w:hAnsi="Bio Sans" w:cs="Arial"/>
          <w:sz w:val="22"/>
          <w:szCs w:val="22"/>
        </w:rPr>
      </w:pPr>
      <w:r w:rsidRPr="003E5336">
        <w:rPr>
          <w:rFonts w:ascii="Bio Sans" w:hAnsi="Bio Sans" w:cs="Arial"/>
          <w:noProof/>
          <w:sz w:val="22"/>
          <w:szCs w:val="22"/>
        </w:rPr>
        <w:drawing>
          <wp:inline distT="0" distB="0" distL="0" distR="0" wp14:anchorId="12451599" wp14:editId="04B8C32F">
            <wp:extent cx="3133725" cy="1653025"/>
            <wp:effectExtent l="0" t="0" r="0" b="4445"/>
            <wp:docPr id="1441554299" name="Grafik 1" descr="Ein Bild, das Im Haus, Computer, Computermonitor, Ausgabe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54299" name="Grafik 1" descr="Ein Bild, das Im Haus, Computer, Computermonitor, Ausgabegerät enthält.&#10;&#10;KI-generierte Inhalte können fehlerhaft sein."/>
                    <pic:cNvPicPr/>
                  </pic:nvPicPr>
                  <pic:blipFill>
                    <a:blip r:embed="rId10"/>
                    <a:stretch>
                      <a:fillRect/>
                    </a:stretch>
                  </pic:blipFill>
                  <pic:spPr>
                    <a:xfrm>
                      <a:off x="0" y="0"/>
                      <a:ext cx="3142757" cy="1657789"/>
                    </a:xfrm>
                    <a:prstGeom prst="rect">
                      <a:avLst/>
                    </a:prstGeom>
                  </pic:spPr>
                </pic:pic>
              </a:graphicData>
            </a:graphic>
          </wp:inline>
        </w:drawing>
      </w:r>
      <w:r w:rsidRPr="003E5336">
        <w:rPr>
          <w:rFonts w:ascii="Bio Sans" w:hAnsi="Bio Sans" w:cs="Arial"/>
          <w:noProof/>
          <w:sz w:val="22"/>
          <w:szCs w:val="22"/>
        </w:rPr>
        <w:drawing>
          <wp:inline distT="0" distB="0" distL="0" distR="0" wp14:anchorId="0BA68343" wp14:editId="5B5FFBDB">
            <wp:extent cx="2571750" cy="1658110"/>
            <wp:effectExtent l="0" t="0" r="0" b="0"/>
            <wp:docPr id="999076604" name="Grafik 1" descr="Ein Bild, das Screenshot, Hand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76604" name="Grafik 1" descr="Ein Bild, das Screenshot, Handy enthält.&#10;&#10;KI-generierte Inhalte können fehlerhaft sein."/>
                    <pic:cNvPicPr/>
                  </pic:nvPicPr>
                  <pic:blipFill>
                    <a:blip r:embed="rId11"/>
                    <a:stretch>
                      <a:fillRect/>
                    </a:stretch>
                  </pic:blipFill>
                  <pic:spPr>
                    <a:xfrm>
                      <a:off x="0" y="0"/>
                      <a:ext cx="2587167" cy="1668050"/>
                    </a:xfrm>
                    <a:prstGeom prst="rect">
                      <a:avLst/>
                    </a:prstGeom>
                  </pic:spPr>
                </pic:pic>
              </a:graphicData>
            </a:graphic>
          </wp:inline>
        </w:drawing>
      </w:r>
    </w:p>
    <w:p w14:paraId="26064DA5" w14:textId="77777777" w:rsidR="003E5336" w:rsidRDefault="003E5336" w:rsidP="009F22B2">
      <w:pPr>
        <w:rPr>
          <w:rFonts w:ascii="Bio Sans" w:hAnsi="Bio Sans" w:cs="Arial"/>
          <w:sz w:val="22"/>
          <w:szCs w:val="22"/>
        </w:rPr>
      </w:pPr>
    </w:p>
    <w:p w14:paraId="655ABA72" w14:textId="7FF07214" w:rsidR="003E5336" w:rsidRPr="00A33C8C" w:rsidRDefault="003E5336" w:rsidP="003E5336">
      <w:pPr>
        <w:rPr>
          <w:rFonts w:ascii="Bio Sans" w:hAnsi="Bio Sans" w:cs="Arial"/>
          <w:b/>
          <w:sz w:val="22"/>
          <w:szCs w:val="22"/>
          <w:lang w:val="en-US"/>
        </w:rPr>
      </w:pPr>
      <w:r w:rsidRPr="00A33C8C">
        <w:rPr>
          <w:rFonts w:ascii="Bio Sans" w:hAnsi="Bio Sans" w:cs="Arial"/>
          <w:b/>
          <w:sz w:val="22"/>
          <w:szCs w:val="22"/>
          <w:lang w:val="en-US"/>
        </w:rPr>
        <w:t>20251</w:t>
      </w:r>
      <w:r w:rsidR="00A3646C" w:rsidRPr="00A33C8C">
        <w:rPr>
          <w:rFonts w:ascii="Bio Sans" w:hAnsi="Bio Sans" w:cs="Arial"/>
          <w:b/>
          <w:sz w:val="22"/>
          <w:szCs w:val="22"/>
          <w:lang w:val="en-US"/>
        </w:rPr>
        <w:t>017</w:t>
      </w:r>
      <w:r w:rsidRPr="00A33C8C">
        <w:rPr>
          <w:rFonts w:ascii="Bio Sans" w:hAnsi="Bio Sans" w:cs="Arial"/>
          <w:b/>
          <w:sz w:val="22"/>
          <w:szCs w:val="22"/>
          <w:lang w:val="en-US"/>
        </w:rPr>
        <w:t>_SPS_02.jpg</w:t>
      </w:r>
    </w:p>
    <w:p w14:paraId="53BE89E2" w14:textId="32D5254A" w:rsidR="003E5336" w:rsidRPr="00A33C8C" w:rsidRDefault="003E5336" w:rsidP="003E5336">
      <w:pPr>
        <w:rPr>
          <w:rFonts w:ascii="Bio Sans" w:hAnsi="Bio Sans" w:cs="Arial"/>
          <w:b/>
          <w:sz w:val="22"/>
          <w:szCs w:val="22"/>
          <w:lang w:val="en-US"/>
        </w:rPr>
      </w:pPr>
      <w:r w:rsidRPr="00A33C8C">
        <w:rPr>
          <w:rFonts w:ascii="Bio Sans" w:hAnsi="Bio Sans" w:cs="Arial"/>
          <w:b/>
          <w:sz w:val="22"/>
          <w:szCs w:val="22"/>
          <w:lang w:val="en-US"/>
        </w:rPr>
        <w:t>20251</w:t>
      </w:r>
      <w:r w:rsidR="00A3646C" w:rsidRPr="00A33C8C">
        <w:rPr>
          <w:rFonts w:ascii="Bio Sans" w:hAnsi="Bio Sans" w:cs="Arial"/>
          <w:b/>
          <w:sz w:val="22"/>
          <w:szCs w:val="22"/>
          <w:lang w:val="en-US"/>
        </w:rPr>
        <w:t>017</w:t>
      </w:r>
      <w:r w:rsidRPr="00A33C8C">
        <w:rPr>
          <w:rFonts w:ascii="Bio Sans" w:hAnsi="Bio Sans" w:cs="Arial"/>
          <w:b/>
          <w:sz w:val="22"/>
          <w:szCs w:val="22"/>
          <w:lang w:val="en-US"/>
        </w:rPr>
        <w:t>_SPS_03.jpg</w:t>
      </w:r>
    </w:p>
    <w:p w14:paraId="6C782AFB" w14:textId="5B216F29" w:rsidR="003E5336" w:rsidRPr="00A33C8C" w:rsidRDefault="003E5336" w:rsidP="003E5336">
      <w:pPr>
        <w:rPr>
          <w:rFonts w:ascii="Bio Sans" w:hAnsi="Bio Sans" w:cs="Arial"/>
          <w:sz w:val="22"/>
          <w:szCs w:val="22"/>
          <w:lang w:val="en-US"/>
        </w:rPr>
      </w:pPr>
      <w:r w:rsidRPr="00A33C8C">
        <w:rPr>
          <w:rFonts w:ascii="Bio Sans" w:hAnsi="Bio Sans" w:cs="Arial"/>
          <w:sz w:val="22"/>
          <w:szCs w:val="22"/>
          <w:lang w:val="en-US"/>
        </w:rPr>
        <w:t xml:space="preserve">Schmersal offers 4D models in the </w:t>
      </w:r>
      <w:proofErr w:type="spellStart"/>
      <w:r w:rsidRPr="00A33C8C">
        <w:rPr>
          <w:rFonts w:ascii="Bio Sans" w:hAnsi="Bio Sans" w:cs="Arial"/>
          <w:sz w:val="22"/>
          <w:szCs w:val="22"/>
          <w:lang w:val="en-US"/>
        </w:rPr>
        <w:t>TwinStore</w:t>
      </w:r>
      <w:proofErr w:type="spellEnd"/>
      <w:r w:rsidRPr="00A33C8C">
        <w:rPr>
          <w:rFonts w:ascii="Bio Sans" w:hAnsi="Bio Sans" w:cs="Arial"/>
          <w:sz w:val="22"/>
          <w:szCs w:val="22"/>
          <w:lang w:val="en-US"/>
        </w:rPr>
        <w:t xml:space="preserve"> that can be connected to a real control system via a real-time target. This makes it possible to precisely simulate the virtual commissioning of machines and systems.</w:t>
      </w:r>
    </w:p>
    <w:p w14:paraId="3DBF79D7" w14:textId="77777777" w:rsidR="00A3646C" w:rsidRPr="00A33C8C" w:rsidRDefault="00A3646C" w:rsidP="003E5336">
      <w:pPr>
        <w:rPr>
          <w:rFonts w:ascii="Bio Sans" w:hAnsi="Bio Sans" w:cs="Arial"/>
          <w:sz w:val="22"/>
          <w:szCs w:val="22"/>
          <w:lang w:val="en-US"/>
        </w:rPr>
      </w:pPr>
    </w:p>
    <w:p w14:paraId="4A457DA3" w14:textId="2F9026B6" w:rsidR="00A3646C" w:rsidRDefault="00A3646C" w:rsidP="003E5336">
      <w:pPr>
        <w:rPr>
          <w:rFonts w:ascii="Bio Sans" w:hAnsi="Bio Sans" w:cs="Arial"/>
          <w:sz w:val="22"/>
          <w:szCs w:val="22"/>
        </w:rPr>
      </w:pPr>
      <w:r w:rsidRPr="00A3646C">
        <w:rPr>
          <w:rFonts w:ascii="Bio Sans" w:hAnsi="Bio Sans" w:cs="Arial"/>
          <w:noProof/>
          <w:sz w:val="22"/>
          <w:szCs w:val="22"/>
        </w:rPr>
        <w:drawing>
          <wp:inline distT="0" distB="0" distL="0" distR="0" wp14:anchorId="4829D860" wp14:editId="5533A0EE">
            <wp:extent cx="4315247" cy="2295525"/>
            <wp:effectExtent l="0" t="0" r="9525" b="0"/>
            <wp:docPr id="1010775064" name="Grafik 1" descr="Ein Bild, das Maschine, Maßstabsmodell, Spiel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75064" name="Grafik 1" descr="Ein Bild, das Maschine, Maßstabsmodell, Spielzeug enthält.&#10;&#10;KI-generierte Inhalte können fehlerhaft sein."/>
                    <pic:cNvPicPr/>
                  </pic:nvPicPr>
                  <pic:blipFill>
                    <a:blip r:embed="rId12"/>
                    <a:stretch>
                      <a:fillRect/>
                    </a:stretch>
                  </pic:blipFill>
                  <pic:spPr>
                    <a:xfrm>
                      <a:off x="0" y="0"/>
                      <a:ext cx="4323407" cy="2299866"/>
                    </a:xfrm>
                    <a:prstGeom prst="rect">
                      <a:avLst/>
                    </a:prstGeom>
                  </pic:spPr>
                </pic:pic>
              </a:graphicData>
            </a:graphic>
          </wp:inline>
        </w:drawing>
      </w:r>
    </w:p>
    <w:p w14:paraId="470230A5" w14:textId="77777777" w:rsidR="00A3646C" w:rsidRDefault="00A3646C" w:rsidP="003E5336">
      <w:pPr>
        <w:rPr>
          <w:rFonts w:ascii="Bio Sans" w:hAnsi="Bio Sans" w:cs="Arial"/>
          <w:sz w:val="22"/>
          <w:szCs w:val="22"/>
        </w:rPr>
      </w:pPr>
    </w:p>
    <w:p w14:paraId="4DE8C80E" w14:textId="66C38A18" w:rsidR="00A3646C" w:rsidRPr="00A33C8C" w:rsidRDefault="00A3646C" w:rsidP="00A3646C">
      <w:pPr>
        <w:rPr>
          <w:rFonts w:ascii="Bio Sans" w:hAnsi="Bio Sans" w:cs="Arial"/>
          <w:b/>
          <w:sz w:val="22"/>
          <w:szCs w:val="22"/>
          <w:lang w:val="en-US"/>
        </w:rPr>
      </w:pPr>
      <w:r w:rsidRPr="00A33C8C">
        <w:rPr>
          <w:rFonts w:ascii="Bio Sans" w:hAnsi="Bio Sans" w:cs="Arial"/>
          <w:b/>
          <w:sz w:val="22"/>
          <w:szCs w:val="22"/>
          <w:lang w:val="en-US"/>
        </w:rPr>
        <w:t>20251017_SPS_04.jpg</w:t>
      </w:r>
    </w:p>
    <w:p w14:paraId="68BDC694" w14:textId="3EEE8FD3" w:rsidR="00A3646C" w:rsidRPr="00A33C8C" w:rsidRDefault="0062248E" w:rsidP="00A3646C">
      <w:pPr>
        <w:rPr>
          <w:rFonts w:ascii="Bio Sans" w:hAnsi="Bio Sans" w:cs="Arial"/>
          <w:sz w:val="22"/>
          <w:szCs w:val="22"/>
          <w:lang w:val="en-US"/>
        </w:rPr>
      </w:pPr>
      <w:r w:rsidRPr="00A33C8C">
        <w:rPr>
          <w:rFonts w:ascii="Bio Sans" w:hAnsi="Bio Sans" w:cs="Arial"/>
          <w:bCs/>
          <w:sz w:val="24"/>
          <w:szCs w:val="24"/>
          <w:lang w:val="en-US"/>
        </w:rPr>
        <w:t xml:space="preserve">At this year's SPS, </w:t>
      </w:r>
      <w:proofErr w:type="spellStart"/>
      <w:r w:rsidRPr="00A33C8C">
        <w:rPr>
          <w:rFonts w:ascii="Bio Sans" w:hAnsi="Bio Sans" w:cs="Arial"/>
          <w:bCs/>
          <w:sz w:val="24"/>
          <w:szCs w:val="24"/>
          <w:lang w:val="en-US"/>
        </w:rPr>
        <w:t>tec.nicum</w:t>
      </w:r>
      <w:proofErr w:type="spellEnd"/>
      <w:r w:rsidRPr="00A33C8C">
        <w:rPr>
          <w:rFonts w:ascii="Bio Sans" w:hAnsi="Bio Sans" w:cs="Arial"/>
          <w:bCs/>
          <w:sz w:val="24"/>
          <w:szCs w:val="24"/>
          <w:lang w:val="en-US"/>
        </w:rPr>
        <w:t xml:space="preserve"> will be showcasing practical solutions for machine and plant safety, </w:t>
      </w:r>
      <w:proofErr w:type="spellStart"/>
      <w:r w:rsidRPr="00A33C8C">
        <w:rPr>
          <w:rFonts w:ascii="Bio Sans" w:hAnsi="Bio Sans" w:cs="Arial"/>
          <w:bCs/>
          <w:sz w:val="24"/>
          <w:szCs w:val="24"/>
          <w:lang w:val="en-US"/>
        </w:rPr>
        <w:t>digitalisation</w:t>
      </w:r>
      <w:proofErr w:type="spellEnd"/>
      <w:r w:rsidRPr="00A33C8C">
        <w:rPr>
          <w:rFonts w:ascii="Bio Sans" w:hAnsi="Bio Sans" w:cs="Arial"/>
          <w:bCs/>
          <w:sz w:val="24"/>
          <w:szCs w:val="24"/>
          <w:lang w:val="en-US"/>
        </w:rPr>
        <w:t xml:space="preserve"> and outsourcing - from innovative engineering tools and 3D </w:t>
      </w:r>
      <w:proofErr w:type="spellStart"/>
      <w:r w:rsidRPr="00A33C8C">
        <w:rPr>
          <w:rFonts w:ascii="Bio Sans" w:hAnsi="Bio Sans" w:cs="Arial"/>
          <w:bCs/>
          <w:sz w:val="24"/>
          <w:szCs w:val="24"/>
          <w:lang w:val="en-US"/>
        </w:rPr>
        <w:t>visualisations</w:t>
      </w:r>
      <w:proofErr w:type="spellEnd"/>
      <w:r w:rsidRPr="00A33C8C">
        <w:rPr>
          <w:rFonts w:ascii="Bio Sans" w:hAnsi="Bio Sans" w:cs="Arial"/>
          <w:bCs/>
          <w:sz w:val="24"/>
          <w:szCs w:val="24"/>
          <w:lang w:val="en-US"/>
        </w:rPr>
        <w:t xml:space="preserve"> to turnkey solutions and comprehensive all-round service.</w:t>
      </w:r>
    </w:p>
    <w:p w14:paraId="39BB9831" w14:textId="77777777" w:rsidR="005C56FB" w:rsidRPr="00A33C8C" w:rsidRDefault="005C56FB" w:rsidP="009F22B2">
      <w:pPr>
        <w:rPr>
          <w:rFonts w:ascii="Bio Sans" w:hAnsi="Bio Sans" w:cs="Arial"/>
          <w:sz w:val="22"/>
          <w:szCs w:val="22"/>
          <w:lang w:val="en-US"/>
        </w:rPr>
      </w:pPr>
    </w:p>
    <w:p w14:paraId="570B8CBB" w14:textId="577906F7" w:rsidR="009F22B2" w:rsidRPr="00A33C8C" w:rsidRDefault="009F22B2" w:rsidP="009F22B2">
      <w:pPr>
        <w:rPr>
          <w:rFonts w:ascii="Bio Sans" w:hAnsi="Bio Sans" w:cs="Arial"/>
          <w:b/>
          <w:sz w:val="22"/>
          <w:szCs w:val="22"/>
          <w:lang w:val="en-US"/>
        </w:rPr>
      </w:pPr>
      <w:r w:rsidRPr="00A33C8C">
        <w:rPr>
          <w:rFonts w:ascii="Bio Sans" w:hAnsi="Bio Sans" w:cs="Arial"/>
          <w:b/>
          <w:sz w:val="22"/>
          <w:szCs w:val="22"/>
          <w:lang w:val="en-US"/>
        </w:rPr>
        <w:t>Contact:</w:t>
      </w:r>
    </w:p>
    <w:p w14:paraId="0D3990D3" w14:textId="77777777" w:rsidR="00800171" w:rsidRPr="00A33C8C" w:rsidRDefault="00800171" w:rsidP="00800171">
      <w:pPr>
        <w:rPr>
          <w:rFonts w:ascii="Bio Sans" w:hAnsi="Bio Sans" w:cs="Arial"/>
          <w:sz w:val="22"/>
          <w:szCs w:val="22"/>
          <w:lang w:val="en-US"/>
        </w:rPr>
      </w:pPr>
      <w:r w:rsidRPr="00A33C8C">
        <w:rPr>
          <w:rFonts w:ascii="Bio Sans" w:hAnsi="Bio Sans" w:cs="Arial"/>
          <w:sz w:val="22"/>
          <w:szCs w:val="22"/>
          <w:lang w:val="en-US"/>
        </w:rPr>
        <w:t>Anke Siebold-Laux</w:t>
      </w:r>
    </w:p>
    <w:p w14:paraId="74759935" w14:textId="77777777" w:rsidR="00800171" w:rsidRPr="00A33C8C" w:rsidRDefault="00800171" w:rsidP="00800171">
      <w:pPr>
        <w:rPr>
          <w:rFonts w:ascii="Bio Sans" w:hAnsi="Bio Sans" w:cs="Arial"/>
          <w:sz w:val="22"/>
          <w:szCs w:val="22"/>
          <w:lang w:val="en-US"/>
        </w:rPr>
      </w:pPr>
      <w:r w:rsidRPr="00A33C8C">
        <w:rPr>
          <w:rFonts w:ascii="Bio Sans" w:hAnsi="Bio Sans" w:cs="Arial"/>
          <w:sz w:val="22"/>
          <w:szCs w:val="22"/>
          <w:lang w:val="en-US"/>
        </w:rPr>
        <w:t>Phone: + 49 202 6474-895</w:t>
      </w:r>
    </w:p>
    <w:p w14:paraId="5E838D0C" w14:textId="040F36B6" w:rsidR="00800171" w:rsidRDefault="00DF0933" w:rsidP="00800171">
      <w:pPr>
        <w:rPr>
          <w:rFonts w:ascii="Bio Sans" w:hAnsi="Bio Sans" w:cs="Arial"/>
          <w:sz w:val="22"/>
          <w:szCs w:val="22"/>
          <w:lang w:val="en-US"/>
        </w:rPr>
      </w:pPr>
      <w:hyperlink r:id="rId13" w:history="1">
        <w:r w:rsidRPr="003C147A">
          <w:rPr>
            <w:rStyle w:val="Hyperlink"/>
            <w:rFonts w:ascii="Bio Sans" w:hAnsi="Bio Sans" w:cs="Arial"/>
            <w:sz w:val="22"/>
            <w:szCs w:val="22"/>
            <w:lang w:val="en-US"/>
          </w:rPr>
          <w:t>asieboldlaux@schmersal.com</w:t>
        </w:r>
      </w:hyperlink>
    </w:p>
    <w:p w14:paraId="77C6FCDE" w14:textId="77777777" w:rsidR="00800171" w:rsidRPr="00A33C8C" w:rsidRDefault="00800171" w:rsidP="00800171">
      <w:pPr>
        <w:rPr>
          <w:rFonts w:ascii="Bio Sans" w:hAnsi="Bio Sans" w:cs="Arial"/>
          <w:sz w:val="22"/>
          <w:szCs w:val="22"/>
          <w:lang w:val="en-US"/>
        </w:rPr>
      </w:pPr>
      <w:r w:rsidRPr="00A33C8C">
        <w:rPr>
          <w:rFonts w:ascii="Bio Sans" w:hAnsi="Bio Sans" w:cs="Arial"/>
          <w:sz w:val="22"/>
          <w:szCs w:val="22"/>
          <w:lang w:val="en-US"/>
        </w:rPr>
        <w:t>K.A. Schmersal GmbH &amp; Co. KG</w:t>
      </w:r>
    </w:p>
    <w:p w14:paraId="27DFC5FD" w14:textId="77777777" w:rsidR="00800171" w:rsidRPr="00A33C8C" w:rsidRDefault="00800171" w:rsidP="00800171">
      <w:pPr>
        <w:rPr>
          <w:rFonts w:ascii="Bio Sans" w:hAnsi="Bio Sans" w:cs="Arial"/>
          <w:sz w:val="22"/>
          <w:szCs w:val="22"/>
          <w:lang w:val="en-US"/>
        </w:rPr>
      </w:pPr>
      <w:proofErr w:type="spellStart"/>
      <w:r w:rsidRPr="00A33C8C">
        <w:rPr>
          <w:rFonts w:ascii="Bio Sans" w:hAnsi="Bio Sans" w:cs="Arial"/>
          <w:sz w:val="22"/>
          <w:szCs w:val="22"/>
          <w:lang w:val="en-US"/>
        </w:rPr>
        <w:t>Möddinghofe</w:t>
      </w:r>
      <w:proofErr w:type="spellEnd"/>
      <w:r w:rsidRPr="00A33C8C">
        <w:rPr>
          <w:rFonts w:ascii="Bio Sans" w:hAnsi="Bio Sans" w:cs="Arial"/>
          <w:sz w:val="22"/>
          <w:szCs w:val="22"/>
          <w:lang w:val="en-US"/>
        </w:rPr>
        <w:t xml:space="preserve"> 30</w:t>
      </w:r>
    </w:p>
    <w:p w14:paraId="4EBB3FC5" w14:textId="77777777" w:rsidR="00800171" w:rsidRPr="00A33C8C" w:rsidRDefault="00800171" w:rsidP="00800171">
      <w:pPr>
        <w:rPr>
          <w:rFonts w:ascii="Bio Sans" w:hAnsi="Bio Sans" w:cs="Arial"/>
          <w:sz w:val="22"/>
          <w:szCs w:val="22"/>
          <w:lang w:val="en-US"/>
        </w:rPr>
      </w:pPr>
      <w:r w:rsidRPr="00A33C8C">
        <w:rPr>
          <w:rFonts w:ascii="Bio Sans" w:hAnsi="Bio Sans" w:cs="Arial"/>
          <w:sz w:val="22"/>
          <w:szCs w:val="22"/>
          <w:lang w:val="en-US"/>
        </w:rPr>
        <w:t>42279 Wuppertal</w:t>
      </w:r>
    </w:p>
    <w:p w14:paraId="54FB157A" w14:textId="56039E49" w:rsidR="009F22B2" w:rsidRPr="00A33C8C" w:rsidRDefault="009F22B2" w:rsidP="009F22B2">
      <w:pPr>
        <w:rPr>
          <w:rFonts w:ascii="Bio Sans" w:hAnsi="Bio Sans" w:cs="Arial"/>
          <w:b/>
          <w:sz w:val="22"/>
          <w:szCs w:val="22"/>
          <w:lang w:val="en-US"/>
        </w:rPr>
      </w:pPr>
    </w:p>
    <w:p w14:paraId="59AACFB1" w14:textId="77777777" w:rsidR="009F22B2" w:rsidRPr="00A33C8C" w:rsidRDefault="009F22B2" w:rsidP="009F22B2">
      <w:pPr>
        <w:rPr>
          <w:rFonts w:ascii="Bio Sans" w:hAnsi="Bio Sans" w:cs="Arial"/>
          <w:b/>
          <w:sz w:val="22"/>
          <w:szCs w:val="22"/>
          <w:lang w:val="en-US"/>
        </w:rPr>
      </w:pPr>
      <w:r w:rsidRPr="00A33C8C">
        <w:rPr>
          <w:rFonts w:ascii="Bio Sans" w:hAnsi="Bio Sans" w:cs="Arial"/>
          <w:b/>
          <w:sz w:val="22"/>
          <w:szCs w:val="22"/>
          <w:lang w:val="en-US"/>
        </w:rPr>
        <w:t>The Schmersal Group</w:t>
      </w:r>
    </w:p>
    <w:p w14:paraId="08EE99D0" w14:textId="77777777" w:rsidR="009F22B2" w:rsidRPr="00A33C8C" w:rsidRDefault="009F22B2" w:rsidP="009F22B2">
      <w:pPr>
        <w:rPr>
          <w:rFonts w:ascii="Bio Sans" w:hAnsi="Bio Sans" w:cs="Arial"/>
          <w:sz w:val="22"/>
          <w:szCs w:val="22"/>
          <w:lang w:val="en-US"/>
        </w:rPr>
      </w:pPr>
      <w:r w:rsidRPr="00A33C8C">
        <w:rPr>
          <w:rFonts w:ascii="Bio Sans" w:hAnsi="Bio Sans" w:cs="Arial"/>
          <w:sz w:val="22"/>
          <w:szCs w:val="22"/>
          <w:lang w:val="en-US"/>
        </w:rPr>
        <w:t xml:space="preserve">In the demanding field of machine safety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w:t>
      </w:r>
      <w:proofErr w:type="spellStart"/>
      <w:r w:rsidRPr="00A33C8C">
        <w:rPr>
          <w:rFonts w:ascii="Bio Sans" w:hAnsi="Bio Sans" w:cs="Arial"/>
          <w:sz w:val="22"/>
          <w:szCs w:val="22"/>
          <w:lang w:val="en-US"/>
        </w:rPr>
        <w:t>tec.nicum</w:t>
      </w:r>
      <w:proofErr w:type="spellEnd"/>
      <w:r w:rsidRPr="00A33C8C">
        <w:rPr>
          <w:rFonts w:ascii="Bio Sans" w:hAnsi="Bio Sans" w:cs="Arial"/>
          <w:sz w:val="22"/>
          <w:szCs w:val="22"/>
          <w:lang w:val="en-US"/>
        </w:rPr>
        <w:t xml:space="preserve"> business division and its comprehensive range of services.</w:t>
      </w:r>
    </w:p>
    <w:p w14:paraId="448F723D" w14:textId="3BC69ECC" w:rsidR="0056589C" w:rsidRPr="00A33C8C" w:rsidRDefault="009F22B2" w:rsidP="0056589C">
      <w:pPr>
        <w:rPr>
          <w:rFonts w:ascii="Bio Sans" w:hAnsi="Bio Sans" w:cs="Arial"/>
          <w:sz w:val="22"/>
          <w:szCs w:val="22"/>
          <w:lang w:val="en-US"/>
        </w:rPr>
      </w:pPr>
      <w:r w:rsidRPr="00A33C8C">
        <w:rPr>
          <w:rFonts w:ascii="Bio Sans" w:hAnsi="Bio Sans" w:cs="Arial"/>
          <w:sz w:val="22"/>
          <w:szCs w:val="22"/>
          <w:lang w:val="en-US"/>
        </w:rPr>
        <w:t xml:space="preserve">Founded in 1945, the company has eight production sites on three continents as well as its own companies and sales partners in more than 60 countries. The Schmersal Group employs around 2,000 people worldwide. </w:t>
      </w:r>
    </w:p>
    <w:p w14:paraId="465614B6" w14:textId="77777777" w:rsidR="00075057" w:rsidRPr="00A33C8C" w:rsidRDefault="00075057" w:rsidP="0056589C">
      <w:pPr>
        <w:rPr>
          <w:rFonts w:ascii="Bio Sans" w:hAnsi="Bio Sans" w:cs="Arial"/>
          <w:sz w:val="22"/>
          <w:szCs w:val="22"/>
          <w:lang w:val="en-US"/>
        </w:rPr>
      </w:pPr>
    </w:p>
    <w:p w14:paraId="4E1E7868" w14:textId="77777777" w:rsidR="0056589C" w:rsidRPr="00A33C8C" w:rsidRDefault="0056589C" w:rsidP="0056589C">
      <w:pPr>
        <w:rPr>
          <w:rFonts w:ascii="Bio Sans" w:hAnsi="Bio Sans" w:cs="Arial"/>
          <w:b/>
          <w:sz w:val="22"/>
          <w:szCs w:val="22"/>
          <w:lang w:val="en-US"/>
        </w:rPr>
      </w:pPr>
    </w:p>
    <w:p w14:paraId="284DE003" w14:textId="77777777" w:rsidR="009F22B2" w:rsidRPr="00A33C8C" w:rsidRDefault="009F22B2" w:rsidP="009F22B2">
      <w:pPr>
        <w:rPr>
          <w:rFonts w:ascii="Bio Sans" w:hAnsi="Bio Sans" w:cs="Arial"/>
          <w:b/>
          <w:sz w:val="22"/>
          <w:szCs w:val="22"/>
          <w:lang w:val="en-US"/>
        </w:rPr>
      </w:pPr>
      <w:hyperlink r:id="rId14" w:history="1">
        <w:r w:rsidRPr="00A33C8C">
          <w:rPr>
            <w:rStyle w:val="Hyperlink"/>
            <w:rFonts w:ascii="Bio Sans" w:hAnsi="Bio Sans" w:cs="Arial"/>
            <w:b/>
            <w:sz w:val="22"/>
            <w:szCs w:val="22"/>
            <w:lang w:val="en-US"/>
          </w:rPr>
          <w:t>www.schmersal.com</w:t>
        </w:r>
      </w:hyperlink>
      <w:r w:rsidRPr="00A33C8C">
        <w:rPr>
          <w:rFonts w:ascii="Bio Sans" w:hAnsi="Bio Sans" w:cs="Arial"/>
          <w:b/>
          <w:sz w:val="22"/>
          <w:szCs w:val="22"/>
          <w:lang w:val="en-US"/>
        </w:rPr>
        <w:t xml:space="preserve"> </w:t>
      </w:r>
    </w:p>
    <w:p w14:paraId="4E978B80" w14:textId="77777777" w:rsidR="009F22B2" w:rsidRPr="00A33C8C" w:rsidRDefault="009F22B2" w:rsidP="009F22B2">
      <w:pPr>
        <w:rPr>
          <w:rFonts w:ascii="Bio Sans" w:hAnsi="Bio Sans" w:cs="Arial"/>
          <w:b/>
          <w:sz w:val="22"/>
          <w:szCs w:val="22"/>
          <w:lang w:val="en-US"/>
        </w:rPr>
      </w:pPr>
      <w:hyperlink r:id="rId15" w:history="1">
        <w:r w:rsidRPr="00A33C8C">
          <w:rPr>
            <w:rStyle w:val="Hyperlink"/>
            <w:rFonts w:ascii="Bio Sans" w:hAnsi="Bio Sans" w:cs="Arial"/>
            <w:b/>
            <w:sz w:val="22"/>
            <w:szCs w:val="22"/>
            <w:lang w:val="en-US"/>
          </w:rPr>
          <w:t>www.tecnicum.com</w:t>
        </w:r>
      </w:hyperlink>
    </w:p>
    <w:p w14:paraId="26CF95D7" w14:textId="77777777" w:rsidR="009F22B2" w:rsidRPr="00A33C8C" w:rsidRDefault="009F22B2" w:rsidP="009F22B2">
      <w:pPr>
        <w:rPr>
          <w:rFonts w:ascii="Bio Sans" w:hAnsi="Bio Sans" w:cs="Arial"/>
          <w:sz w:val="22"/>
          <w:szCs w:val="22"/>
          <w:lang w:val="en-US"/>
        </w:rPr>
      </w:pPr>
    </w:p>
    <w:p w14:paraId="4FFDAC7B" w14:textId="47266134" w:rsidR="009F22B2" w:rsidRPr="00A33C8C" w:rsidRDefault="009F22B2" w:rsidP="009F22B2">
      <w:pPr>
        <w:rPr>
          <w:rFonts w:ascii="Bio Sans" w:hAnsi="Bio Sans" w:cs="Arial"/>
          <w:sz w:val="22"/>
          <w:szCs w:val="22"/>
          <w:lang w:val="en-US"/>
        </w:rPr>
      </w:pPr>
      <w:r w:rsidRPr="00A33C8C">
        <w:rPr>
          <w:rFonts w:ascii="Bio Sans" w:hAnsi="Bio Sans" w:cs="Arial"/>
          <w:sz w:val="22"/>
          <w:szCs w:val="22"/>
          <w:lang w:val="en-US"/>
        </w:rPr>
        <w:t>If you would like to unsubscribe from our press mailing list and no longer receive press releases from Schmersal, simply click on this link:</w:t>
      </w:r>
    </w:p>
    <w:p w14:paraId="681DB53D" w14:textId="63B26E64" w:rsidR="00C81457" w:rsidRPr="00386E86" w:rsidRDefault="009F22B2" w:rsidP="009F22B2">
      <w:pPr>
        <w:rPr>
          <w:rFonts w:ascii="Bio Sans" w:hAnsi="Bio Sans"/>
        </w:rPr>
      </w:pPr>
      <w:r w:rsidRPr="00A33C8C">
        <w:rPr>
          <w:rFonts w:ascii="Bio Sans" w:hAnsi="Bio Sans" w:cs="Arial"/>
          <w:sz w:val="22"/>
          <w:szCs w:val="22"/>
          <w:lang w:val="en-US"/>
        </w:rPr>
        <w:t xml:space="preserve">Further information concerning the data protection policy of K.A. Schmersal GmbH &amp; Co. </w:t>
      </w:r>
      <w:r>
        <w:rPr>
          <w:rFonts w:ascii="Bio Sans" w:hAnsi="Bio Sans" w:cs="Arial"/>
          <w:sz w:val="22"/>
          <w:szCs w:val="22"/>
        </w:rPr>
        <w:t xml:space="preserve">KG </w:t>
      </w:r>
      <w:proofErr w:type="spellStart"/>
      <w:r>
        <w:rPr>
          <w:rFonts w:ascii="Bio Sans" w:hAnsi="Bio Sans" w:cs="Arial"/>
          <w:sz w:val="22"/>
          <w:szCs w:val="22"/>
        </w:rPr>
        <w:t>can</w:t>
      </w:r>
      <w:proofErr w:type="spellEnd"/>
      <w:r>
        <w:rPr>
          <w:rFonts w:ascii="Bio Sans" w:hAnsi="Bio Sans" w:cs="Arial"/>
          <w:sz w:val="22"/>
          <w:szCs w:val="22"/>
        </w:rPr>
        <w:t xml:space="preserve"> </w:t>
      </w:r>
      <w:proofErr w:type="spellStart"/>
      <w:r>
        <w:rPr>
          <w:rFonts w:ascii="Bio Sans" w:hAnsi="Bio Sans" w:cs="Arial"/>
          <w:sz w:val="22"/>
          <w:szCs w:val="22"/>
        </w:rPr>
        <w:t>be</w:t>
      </w:r>
      <w:proofErr w:type="spellEnd"/>
      <w:r>
        <w:rPr>
          <w:rFonts w:ascii="Bio Sans" w:hAnsi="Bio Sans" w:cs="Arial"/>
          <w:sz w:val="22"/>
          <w:szCs w:val="22"/>
        </w:rPr>
        <w:t xml:space="preserve"> </w:t>
      </w:r>
      <w:proofErr w:type="spellStart"/>
      <w:r>
        <w:rPr>
          <w:rFonts w:ascii="Bio Sans" w:hAnsi="Bio Sans" w:cs="Arial"/>
          <w:sz w:val="22"/>
          <w:szCs w:val="22"/>
        </w:rPr>
        <w:t>found</w:t>
      </w:r>
      <w:proofErr w:type="spellEnd"/>
      <w:r>
        <w:rPr>
          <w:rFonts w:ascii="Bio Sans" w:hAnsi="Bio Sans" w:cs="Arial"/>
          <w:sz w:val="22"/>
          <w:szCs w:val="22"/>
        </w:rPr>
        <w:t xml:space="preserve"> at </w:t>
      </w:r>
      <w:hyperlink r:id="rId16" w:history="1">
        <w:r>
          <w:rPr>
            <w:rStyle w:val="Hyperlink"/>
            <w:rFonts w:ascii="Bio Sans" w:hAnsi="Bio Sans" w:cs="Arial"/>
            <w:sz w:val="22"/>
            <w:szCs w:val="22"/>
          </w:rPr>
          <w:t>here</w:t>
        </w:r>
      </w:hyperlink>
    </w:p>
    <w:sectPr w:rsidR="00C81457" w:rsidRPr="00386E86" w:rsidSect="00DA7FC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6364F2">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4552671" r:id="rId2"/>
      </w:object>
    </w:r>
  </w:p>
  <w:p w14:paraId="0362B45C" w14:textId="77777777" w:rsidR="003A7F6A" w:rsidRDefault="006364F2">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455267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1D061CD"/>
    <w:multiLevelType w:val="multilevel"/>
    <w:tmpl w:val="8B6C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1"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9"/>
  </w:num>
  <w:num w:numId="2" w16cid:durableId="966594121">
    <w:abstractNumId w:val="4"/>
  </w:num>
  <w:num w:numId="3" w16cid:durableId="1565867773">
    <w:abstractNumId w:val="3"/>
  </w:num>
  <w:num w:numId="4" w16cid:durableId="394741591">
    <w:abstractNumId w:val="12"/>
  </w:num>
  <w:num w:numId="5" w16cid:durableId="1830320202">
    <w:abstractNumId w:val="10"/>
  </w:num>
  <w:num w:numId="6" w16cid:durableId="1857890260">
    <w:abstractNumId w:val="11"/>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3"/>
  </w:num>
  <w:num w:numId="14" w16cid:durableId="164175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383"/>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4DC"/>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5057"/>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16E"/>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187"/>
    <w:rsid w:val="000D76CB"/>
    <w:rsid w:val="000D7899"/>
    <w:rsid w:val="000E0144"/>
    <w:rsid w:val="000E0DE7"/>
    <w:rsid w:val="000E0DEE"/>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3F9B"/>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17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2A0B"/>
    <w:rsid w:val="0026405F"/>
    <w:rsid w:val="00264156"/>
    <w:rsid w:val="0026482D"/>
    <w:rsid w:val="00265626"/>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2F9D"/>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3C5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5336"/>
    <w:rsid w:val="003E6752"/>
    <w:rsid w:val="003E7D30"/>
    <w:rsid w:val="003F0B50"/>
    <w:rsid w:val="003F132A"/>
    <w:rsid w:val="003F1E23"/>
    <w:rsid w:val="003F34EB"/>
    <w:rsid w:val="003F3C5F"/>
    <w:rsid w:val="003F56AF"/>
    <w:rsid w:val="003F6FEF"/>
    <w:rsid w:val="00400713"/>
    <w:rsid w:val="00401556"/>
    <w:rsid w:val="00401F4C"/>
    <w:rsid w:val="00402953"/>
    <w:rsid w:val="00402A3B"/>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3BB"/>
    <w:rsid w:val="004D14AC"/>
    <w:rsid w:val="004D30DB"/>
    <w:rsid w:val="004D4A32"/>
    <w:rsid w:val="004D6781"/>
    <w:rsid w:val="004D7610"/>
    <w:rsid w:val="004E00C1"/>
    <w:rsid w:val="004E058B"/>
    <w:rsid w:val="004E1B33"/>
    <w:rsid w:val="004E1EAA"/>
    <w:rsid w:val="004E24E5"/>
    <w:rsid w:val="004E2C4E"/>
    <w:rsid w:val="004E302C"/>
    <w:rsid w:val="004E347E"/>
    <w:rsid w:val="004E34B5"/>
    <w:rsid w:val="004E3720"/>
    <w:rsid w:val="004E45CD"/>
    <w:rsid w:val="004F1EB6"/>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229"/>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87947"/>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193"/>
    <w:rsid w:val="005C34A2"/>
    <w:rsid w:val="005C34CA"/>
    <w:rsid w:val="005C38FB"/>
    <w:rsid w:val="005C3C8F"/>
    <w:rsid w:val="005C54D5"/>
    <w:rsid w:val="005C56FB"/>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9B2"/>
    <w:rsid w:val="00616E78"/>
    <w:rsid w:val="00617A28"/>
    <w:rsid w:val="00620874"/>
    <w:rsid w:val="0062248E"/>
    <w:rsid w:val="006265D1"/>
    <w:rsid w:val="00630DB0"/>
    <w:rsid w:val="00630DBC"/>
    <w:rsid w:val="00630EBE"/>
    <w:rsid w:val="00630FFA"/>
    <w:rsid w:val="006313DA"/>
    <w:rsid w:val="00632DD3"/>
    <w:rsid w:val="0063447D"/>
    <w:rsid w:val="0063479B"/>
    <w:rsid w:val="00635005"/>
    <w:rsid w:val="006357B9"/>
    <w:rsid w:val="006364F2"/>
    <w:rsid w:val="00637153"/>
    <w:rsid w:val="00637172"/>
    <w:rsid w:val="00637516"/>
    <w:rsid w:val="0064077F"/>
    <w:rsid w:val="006419D7"/>
    <w:rsid w:val="00641B27"/>
    <w:rsid w:val="00642682"/>
    <w:rsid w:val="006427A0"/>
    <w:rsid w:val="006427B6"/>
    <w:rsid w:val="00645925"/>
    <w:rsid w:val="00647EA1"/>
    <w:rsid w:val="00650D02"/>
    <w:rsid w:val="006517E4"/>
    <w:rsid w:val="00653582"/>
    <w:rsid w:val="006609EF"/>
    <w:rsid w:val="00661CDB"/>
    <w:rsid w:val="00661FD3"/>
    <w:rsid w:val="00662700"/>
    <w:rsid w:val="00666290"/>
    <w:rsid w:val="00671D3E"/>
    <w:rsid w:val="006722FB"/>
    <w:rsid w:val="0067382A"/>
    <w:rsid w:val="0067447F"/>
    <w:rsid w:val="006747D5"/>
    <w:rsid w:val="00675630"/>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9C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23B0"/>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0CE1"/>
    <w:rsid w:val="00771265"/>
    <w:rsid w:val="00771B20"/>
    <w:rsid w:val="00773FC5"/>
    <w:rsid w:val="0077492D"/>
    <w:rsid w:val="007751D1"/>
    <w:rsid w:val="007754F0"/>
    <w:rsid w:val="007763A1"/>
    <w:rsid w:val="00777EA0"/>
    <w:rsid w:val="007802DC"/>
    <w:rsid w:val="00780A62"/>
    <w:rsid w:val="00780B0B"/>
    <w:rsid w:val="00782043"/>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1DC"/>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8CB"/>
    <w:rsid w:val="008A0DCB"/>
    <w:rsid w:val="008A111E"/>
    <w:rsid w:val="008A1605"/>
    <w:rsid w:val="008A2E8F"/>
    <w:rsid w:val="008A6133"/>
    <w:rsid w:val="008A61F6"/>
    <w:rsid w:val="008B030B"/>
    <w:rsid w:val="008B099D"/>
    <w:rsid w:val="008B0B96"/>
    <w:rsid w:val="008B14D4"/>
    <w:rsid w:val="008B1A11"/>
    <w:rsid w:val="008B1FC7"/>
    <w:rsid w:val="008B2A79"/>
    <w:rsid w:val="008B3256"/>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16FA8"/>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D53"/>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3C8C"/>
    <w:rsid w:val="00A3646C"/>
    <w:rsid w:val="00A367D1"/>
    <w:rsid w:val="00A3785C"/>
    <w:rsid w:val="00A40F95"/>
    <w:rsid w:val="00A41DA1"/>
    <w:rsid w:val="00A42D3A"/>
    <w:rsid w:val="00A44913"/>
    <w:rsid w:val="00A4511E"/>
    <w:rsid w:val="00A45562"/>
    <w:rsid w:val="00A45C7F"/>
    <w:rsid w:val="00A51DDF"/>
    <w:rsid w:val="00A51F72"/>
    <w:rsid w:val="00A5225F"/>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829"/>
    <w:rsid w:val="00AD4DF0"/>
    <w:rsid w:val="00AD63BF"/>
    <w:rsid w:val="00AD679D"/>
    <w:rsid w:val="00AE0410"/>
    <w:rsid w:val="00AE0D44"/>
    <w:rsid w:val="00AE1366"/>
    <w:rsid w:val="00AE1CBF"/>
    <w:rsid w:val="00AE3032"/>
    <w:rsid w:val="00AE31AF"/>
    <w:rsid w:val="00AE53FC"/>
    <w:rsid w:val="00AE6E83"/>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137A"/>
    <w:rsid w:val="00B11AD4"/>
    <w:rsid w:val="00B13B59"/>
    <w:rsid w:val="00B13D64"/>
    <w:rsid w:val="00B1489D"/>
    <w:rsid w:val="00B15AF8"/>
    <w:rsid w:val="00B15F4D"/>
    <w:rsid w:val="00B208C3"/>
    <w:rsid w:val="00B23D34"/>
    <w:rsid w:val="00B25B99"/>
    <w:rsid w:val="00B277D4"/>
    <w:rsid w:val="00B30166"/>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09D"/>
    <w:rsid w:val="00BA4D6F"/>
    <w:rsid w:val="00BA6115"/>
    <w:rsid w:val="00BA6B3E"/>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218"/>
    <w:rsid w:val="00D4776B"/>
    <w:rsid w:val="00D501B6"/>
    <w:rsid w:val="00D5051C"/>
    <w:rsid w:val="00D50D4B"/>
    <w:rsid w:val="00D530AE"/>
    <w:rsid w:val="00D54A98"/>
    <w:rsid w:val="00D57D6F"/>
    <w:rsid w:val="00D57E0F"/>
    <w:rsid w:val="00D608EF"/>
    <w:rsid w:val="00D60C0E"/>
    <w:rsid w:val="00D6185E"/>
    <w:rsid w:val="00D61E68"/>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3342"/>
    <w:rsid w:val="00E152A0"/>
    <w:rsid w:val="00E162BC"/>
    <w:rsid w:val="00E17309"/>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50F2A"/>
    <w:rsid w:val="00E52470"/>
    <w:rsid w:val="00E531DA"/>
    <w:rsid w:val="00E54294"/>
    <w:rsid w:val="00E55347"/>
    <w:rsid w:val="00E56E2A"/>
    <w:rsid w:val="00E5735D"/>
    <w:rsid w:val="00E57C52"/>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0426"/>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2C73"/>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5B44"/>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2B89"/>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rPr>
      <w:rFonts w:ascii="Times New Roman" w:hAnsi="Times New Roman"/>
    </w:rPr>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rPr>
  </w:style>
  <w:style w:type="paragraph" w:customStyle="1" w:styleId="bodytext">
    <w:name w:val="bodytext"/>
    <w:basedOn w:val="Standard"/>
    <w:rsid w:val="008B030B"/>
    <w:pPr>
      <w:spacing w:before="100" w:beforeAutospacing="1" w:after="100" w:afterAutospacing="1"/>
    </w:pPr>
    <w:rPr>
      <w:sz w:val="24"/>
      <w:szCs w:val="24"/>
    </w:rPr>
  </w:style>
  <w:style w:type="character" w:customStyle="1" w:styleId="FuzeileZchn">
    <w:name w:val="Fußzeile Zchn"/>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style>
  <w:style w:type="paragraph" w:styleId="Kommentarthema">
    <w:name w:val="annotation subject"/>
    <w:basedOn w:val="Kommentartext"/>
    <w:next w:val="Kommentartext"/>
    <w:rPr>
      <w:b/>
      <w:bCs/>
    </w:rPr>
  </w:style>
  <w:style w:type="character" w:customStyle="1" w:styleId="KommentarthemaZchn">
    <w:name w:val="Kommentarthema Zchn"/>
    <w:rPr>
      <w:b/>
      <w:bCs/>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825671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7434647">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16415511">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359321">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1892103">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0863137">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344674033">
      <w:bodyDiv w:val="1"/>
      <w:marLeft w:val="0"/>
      <w:marRight w:val="0"/>
      <w:marTop w:val="0"/>
      <w:marBottom w:val="0"/>
      <w:divBdr>
        <w:top w:val="none" w:sz="0" w:space="0" w:color="auto"/>
        <w:left w:val="none" w:sz="0" w:space="0" w:color="auto"/>
        <w:bottom w:val="none" w:sz="0" w:space="0" w:color="auto"/>
        <w:right w:val="none" w:sz="0" w:space="0" w:color="auto"/>
      </w:divBdr>
    </w:div>
    <w:div w:id="38549491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0503371">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59833341">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00020412">
      <w:bodyDiv w:val="1"/>
      <w:marLeft w:val="0"/>
      <w:marRight w:val="0"/>
      <w:marTop w:val="0"/>
      <w:marBottom w:val="0"/>
      <w:divBdr>
        <w:top w:val="none" w:sz="0" w:space="0" w:color="auto"/>
        <w:left w:val="none" w:sz="0" w:space="0" w:color="auto"/>
        <w:bottom w:val="none" w:sz="0" w:space="0" w:color="auto"/>
        <w:right w:val="none" w:sz="0" w:space="0" w:color="auto"/>
      </w:divBdr>
    </w:div>
    <w:div w:id="922682914">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62485721">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00488003">
      <w:bodyDiv w:val="1"/>
      <w:marLeft w:val="0"/>
      <w:marRight w:val="0"/>
      <w:marTop w:val="0"/>
      <w:marBottom w:val="0"/>
      <w:divBdr>
        <w:top w:val="none" w:sz="0" w:space="0" w:color="auto"/>
        <w:left w:val="none" w:sz="0" w:space="0" w:color="auto"/>
        <w:bottom w:val="none" w:sz="0" w:space="0" w:color="auto"/>
        <w:right w:val="none" w:sz="0" w:space="0" w:color="auto"/>
      </w:divBdr>
    </w:div>
    <w:div w:id="1130632214">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72913054">
      <w:bodyDiv w:val="1"/>
      <w:marLeft w:val="0"/>
      <w:marRight w:val="0"/>
      <w:marTop w:val="0"/>
      <w:marBottom w:val="0"/>
      <w:divBdr>
        <w:top w:val="none" w:sz="0" w:space="0" w:color="auto"/>
        <w:left w:val="none" w:sz="0" w:space="0" w:color="auto"/>
        <w:bottom w:val="none" w:sz="0" w:space="0" w:color="auto"/>
        <w:right w:val="none" w:sz="0" w:space="0" w:color="auto"/>
      </w:divBdr>
    </w:div>
    <w:div w:id="1174762827">
      <w:bodyDiv w:val="1"/>
      <w:marLeft w:val="0"/>
      <w:marRight w:val="0"/>
      <w:marTop w:val="0"/>
      <w:marBottom w:val="0"/>
      <w:divBdr>
        <w:top w:val="none" w:sz="0" w:space="0" w:color="auto"/>
        <w:left w:val="none" w:sz="0" w:space="0" w:color="auto"/>
        <w:bottom w:val="none" w:sz="0" w:space="0" w:color="auto"/>
        <w:right w:val="none" w:sz="0" w:space="0" w:color="auto"/>
      </w:divBdr>
    </w:div>
    <w:div w:id="1182400574">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21370892">
      <w:bodyDiv w:val="1"/>
      <w:marLeft w:val="0"/>
      <w:marRight w:val="0"/>
      <w:marTop w:val="0"/>
      <w:marBottom w:val="0"/>
      <w:divBdr>
        <w:top w:val="none" w:sz="0" w:space="0" w:color="auto"/>
        <w:left w:val="none" w:sz="0" w:space="0" w:color="auto"/>
        <w:bottom w:val="none" w:sz="0" w:space="0" w:color="auto"/>
        <w:right w:val="none" w:sz="0" w:space="0" w:color="auto"/>
      </w:divBdr>
    </w:div>
    <w:div w:id="1426607598">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491560091">
      <w:bodyDiv w:val="1"/>
      <w:marLeft w:val="0"/>
      <w:marRight w:val="0"/>
      <w:marTop w:val="0"/>
      <w:marBottom w:val="0"/>
      <w:divBdr>
        <w:top w:val="none" w:sz="0" w:space="0" w:color="auto"/>
        <w:left w:val="none" w:sz="0" w:space="0" w:color="auto"/>
        <w:bottom w:val="none" w:sz="0" w:space="0" w:color="auto"/>
        <w:right w:val="none" w:sz="0" w:space="0" w:color="auto"/>
      </w:divBdr>
    </w:div>
    <w:div w:id="1496262979">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0048054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5779906">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52135694">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2253559">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en/press/press-releases/detail-pm/german-minister-strengthens-brazil-germany-partnership-during-visit-to-schmersal-in-boituva" TargetMode="External"/><Relationship Id="rId13" Type="http://schemas.openxmlformats.org/officeDocument/2006/relationships/hyperlink" Target="mailto:asieboldlaux@schmersa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mersal.com/datenschut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cnicum.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hmersal.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665</Words>
  <Characters>4325</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4981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39</cp:revision>
  <dcterms:created xsi:type="dcterms:W3CDTF">2025-10-15T08:33:00Z</dcterms:created>
  <dcterms:modified xsi:type="dcterms:W3CDTF">2025-11-13T14:25:00Z</dcterms:modified>
</cp:coreProperties>
</file>